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Tourette</w:t>
      </w:r>
      <w:r>
        <w:t xml:space="preserve"> </w:t>
      </w:r>
      <w:r>
        <w:t xml:space="preserve">syndrome</w:t>
      </w:r>
      <w:r>
        <w:t xml:space="preserve"> </w:t>
      </w:r>
      <w:r>
        <w:t xml:space="preserve">research</w:t>
      </w:r>
      <w:r>
        <w:t xml:space="preserve"> </w:t>
      </w:r>
      <w:r>
        <w:t xml:space="preserve">highlights</w:t>
      </w:r>
      <w:r>
        <w:t xml:space="preserve"> </w:t>
      </w:r>
      <w:r>
        <w:t xml:space="preserve">from</w:t>
      </w:r>
      <w:r>
        <w:t xml:space="preserve"> </w:t>
      </w:r>
      <w:r>
        <w:t xml:space="preserve">2024</w:t>
      </w:r>
    </w:p>
    <w:p>
      <w:pPr>
        <w:pStyle w:val="Author"/>
      </w:pPr>
      <w:r>
        <w:t xml:space="preserve">Andreas</w:t>
      </w:r>
      <w:r>
        <w:t xml:space="preserve"> </w:t>
      </w:r>
      <w:r>
        <w:t xml:space="preserve">Hartmann</w:t>
      </w:r>
    </w:p>
    <w:p>
      <w:pPr>
        <w:pStyle w:val="Author"/>
      </w:pPr>
      <w:r>
        <w:t xml:space="preserve">Kevin</w:t>
      </w:r>
      <w:r>
        <w:t xml:space="preserve"> </w:t>
      </w:r>
      <w:r>
        <w:t xml:space="preserve">J.</w:t>
      </w:r>
      <w:r>
        <w:t xml:space="preserve"> </w:t>
      </w:r>
      <w:r>
        <w:t xml:space="preserve">Black</w:t>
      </w:r>
    </w:p>
    <w:p>
      <w:pPr>
        <w:pStyle w:val="Date"/>
      </w:pPr>
      <w:r>
        <w:t xml:space="preserve">May</w:t>
      </w:r>
      <w:r>
        <w:t xml:space="preserve"> </w:t>
      </w:r>
      <w:r>
        <w:t xml:space="preserve">14,</w:t>
      </w:r>
      <w:r>
        <w:t xml:space="preserve"> </w:t>
      </w:r>
      <w:r>
        <w:t xml:space="preserve">2024</w:t>
      </w:r>
    </w:p>
    <w:p>
      <w:pPr>
        <w:pStyle w:val="Abstract"/>
      </w:pPr>
      <w:r>
        <w:t xml:space="preserve">We</w:t>
      </w:r>
      <w:r>
        <w:t xml:space="preserve"> </w:t>
      </w:r>
      <w:r>
        <w:t xml:space="preserve">summarize</w:t>
      </w:r>
      <w:r>
        <w:t xml:space="preserve"> </w:t>
      </w:r>
      <w:r>
        <w:t xml:space="preserve">a</w:t>
      </w:r>
      <w:r>
        <w:t xml:space="preserve"> </w:t>
      </w:r>
      <w:r>
        <w:t xml:space="preserve">few</w:t>
      </w:r>
      <w:r>
        <w:t xml:space="preserve"> </w:t>
      </w:r>
      <w:r>
        <w:t xml:space="preserve">research</w:t>
      </w:r>
      <w:r>
        <w:t xml:space="preserve"> </w:t>
      </w:r>
      <w:r>
        <w:t xml:space="preserve">reports</w:t>
      </w:r>
      <w:r>
        <w:t xml:space="preserve"> </w:t>
      </w:r>
      <w:r>
        <w:t xml:space="preserve">from</w:t>
      </w:r>
      <w:r>
        <w:t xml:space="preserve"> </w:t>
      </w:r>
      <w:r>
        <w:t xml:space="preserve">2024</w:t>
      </w:r>
      <w:r>
        <w:t xml:space="preserve"> </w:t>
      </w:r>
      <w:r>
        <w:t xml:space="preserve">relevant</w:t>
      </w:r>
      <w:r>
        <w:t xml:space="preserve"> </w:t>
      </w:r>
      <w:r>
        <w:t xml:space="preserve">to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authors</w:t>
      </w:r>
      <w:r>
        <w:t xml:space="preserve"> </w:t>
      </w:r>
      <w:r>
        <w:t xml:space="preserve">consider</w:t>
      </w:r>
      <w:r>
        <w:t xml:space="preserve"> </w:t>
      </w:r>
      <w:r>
        <w:t xml:space="preserve">most</w:t>
      </w:r>
      <w:r>
        <w:t xml:space="preserve"> </w:t>
      </w:r>
      <w:r>
        <w:t xml:space="preserve">important</w:t>
      </w:r>
      <w:r>
        <w:t xml:space="preserve"> </w:t>
      </w:r>
      <w:r>
        <w:t xml:space="preserve">or</w:t>
      </w:r>
      <w:r>
        <w:t xml:space="preserve"> </w:t>
      </w:r>
      <w:r>
        <w:t xml:space="preserve">interesting.</w:t>
      </w:r>
      <w:r>
        <w:t xml:space="preserve"> </w:t>
      </w:r>
      <w:r>
        <w:t xml:space="preserve">This</w:t>
      </w:r>
      <w:r>
        <w:t xml:space="preserve"> </w:t>
      </w:r>
      <w:r>
        <w:t xml:space="preserve">working</w:t>
      </w:r>
      <w:r>
        <w:t xml:space="preserve"> </w:t>
      </w:r>
      <w:r>
        <w:t xml:space="preserve">draft</w:t>
      </w:r>
      <w:r>
        <w:t xml:space="preserve"> </w:t>
      </w:r>
      <w:r>
        <w:t xml:space="preserve">aims</w:t>
      </w:r>
      <w:r>
        <w:t xml:space="preserve"> </w:t>
      </w:r>
      <w:r>
        <w:t xml:space="preserve">towards</w:t>
      </w:r>
      <w:r>
        <w:t xml:space="preserve"> </w:t>
      </w:r>
      <w:r>
        <w:t xml:space="preserve">submitting</w:t>
      </w:r>
      <w:r>
        <w:t xml:space="preserve"> </w:t>
      </w:r>
      <w:r>
        <w:t xml:space="preserve">this</w:t>
      </w:r>
      <w:r>
        <w:t xml:space="preserve"> </w:t>
      </w:r>
      <w:r>
        <w:t xml:space="preserve">content</w:t>
      </w:r>
      <w:r>
        <w:t xml:space="preserve"> </w:t>
      </w:r>
      <w:r>
        <w:t xml:space="preserve">for</w:t>
      </w:r>
      <w:r>
        <w:t xml:space="preserve"> </w:t>
      </w:r>
      <w:r>
        <w:t xml:space="preserve">publication</w:t>
      </w:r>
      <w:r>
        <w:t xml:space="preserve"> </w:t>
      </w:r>
      <w:r>
        <w:t xml:space="preserve">around</w:t>
      </w:r>
      <w:r>
        <w:t xml:space="preserve"> </w:t>
      </w:r>
      <w:r>
        <w:t xml:space="preserve">the</w:t>
      </w:r>
      <w:r>
        <w:t xml:space="preserve"> </w:t>
      </w:r>
      <w:r>
        <w:t xml:space="preserve">beginning</w:t>
      </w:r>
      <w:r>
        <w:t xml:space="preserve"> </w:t>
      </w:r>
      <w:r>
        <w:t xml:space="preserve">of</w:t>
      </w:r>
      <w:r>
        <w:t xml:space="preserve"> </w:t>
      </w:r>
      <w:r>
        <w:t xml:space="preserve">2025</w:t>
      </w:r>
      <w:r>
        <w:t xml:space="preserve"> </w:t>
      </w:r>
      <w:r>
        <w:t xml:space="preserve">in</w:t>
      </w:r>
      <w:r>
        <w:t xml:space="preserve"> </w:t>
      </w:r>
      <w:r>
        <w:t xml:space="preserve">the</w:t>
      </w:r>
      <w:r>
        <w:t xml:space="preserve"> </w:t>
      </w:r>
      <w:r>
        <w:t xml:space="preserve">yearly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 </w:t>
      </w:r>
      <w:r>
        <w:t xml:space="preserve">Research</w:t>
      </w:r>
      <w:r>
        <w:t xml:space="preserve"> </w:t>
      </w:r>
      <w:r>
        <w:t xml:space="preserve">Highlights </w:t>
      </w:r>
      <w:hyperlink r:id="rId21">
        <w:r>
          <w:rPr>
            <w:rStyle w:val="Hyperlink"/>
          </w:rPr>
          <w:t xml:space="preserve">series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on </w:t>
        </w:r>
        <w:r>
          <w:rPr>
            <w:b/>
            <w:rStyle w:val="Hyperlink"/>
          </w:rPr>
          <w:t xml:space="preserve">F1000Research</w:t>
        </w:r>
      </w:hyperlink>
      <w:r>
        <w:t xml:space="preserve">. </w:t>
      </w:r>
      <w:r>
        <w:rPr>
          <w:b/>
        </w:rPr>
        <w:t xml:space="preserve">The</w:t>
      </w:r>
      <w:r>
        <w:rPr>
          <w:b/>
        </w:rPr>
        <w:t xml:space="preserve"> </w:t>
      </w:r>
      <w:r>
        <w:rPr>
          <w:b/>
        </w:rPr>
        <w:t xml:space="preserve">authors</w:t>
      </w:r>
      <w:r>
        <w:rPr>
          <w:b/>
        </w:rPr>
        <w:t xml:space="preserve"> </w:t>
      </w:r>
      <w:r>
        <w:rPr>
          <w:b/>
        </w:rPr>
        <w:t xml:space="preserve">welcome</w:t>
      </w:r>
      <w:r>
        <w:rPr>
          <w:b/>
        </w:rPr>
        <w:t xml:space="preserve"> </w:t>
      </w:r>
      <w:r>
        <w:rPr>
          <w:b/>
        </w:rPr>
        <w:t xml:space="preserve">article</w:t>
      </w:r>
      <w:r>
        <w:rPr>
          <w:b/>
        </w:rPr>
        <w:t xml:space="preserve"> </w:t>
      </w:r>
      <w:r>
        <w:rPr>
          <w:b/>
        </w:rPr>
        <w:t xml:space="preserve">suggestions</w:t>
      </w:r>
      <w:r>
        <w:rPr>
          <w:b/>
        </w:rPr>
        <w:t xml:space="preserve"> </w:t>
      </w:r>
      <w:r>
        <w:rPr>
          <w:b/>
        </w:rPr>
        <w:t xml:space="preserve">and</w:t>
      </w:r>
      <w:r>
        <w:rPr>
          <w:b/>
        </w:rPr>
        <w:t xml:space="preserve"> </w:t>
      </w:r>
      <w:r>
        <w:rPr>
          <w:b/>
        </w:rPr>
        <w:t xml:space="preserve">thoughtful feedback</w:t>
      </w:r>
      <w:r>
        <w:rPr>
          <w:b/>
        </w:rPr>
        <w:t xml:space="preserve"> </w:t>
      </w:r>
      <w:r>
        <w:rPr>
          <w:b/>
        </w:rPr>
        <w:t xml:space="preserve">from</w:t>
      </w:r>
      <w:r>
        <w:rPr>
          <w:b/>
        </w:rPr>
        <w:t xml:space="preserve"> </w:t>
      </w:r>
      <w:r>
        <w:rPr>
          <w:b/>
        </w:rPr>
        <w:t xml:space="preserve">readers</w:t>
      </w:r>
      <w:r>
        <w:t xml:space="preserve">,</w:t>
      </w:r>
      <w:r>
        <w:t xml:space="preserve"> </w:t>
      </w:r>
      <w:r>
        <w:t xml:space="preserve">who</w:t>
      </w:r>
      <w:r>
        <w:t xml:space="preserve"> </w:t>
      </w:r>
      <w:r>
        <w:t xml:space="preserve">can</w:t>
      </w:r>
      <w:r>
        <w:t xml:space="preserve"> </w:t>
      </w:r>
      <w:r>
        <w:t xml:space="preserve">add</w:t>
      </w:r>
      <w:r>
        <w:t xml:space="preserve"> </w:t>
      </w:r>
      <w:r>
        <w:t xml:space="preserve">a</w:t>
      </w:r>
      <w:r>
        <w:t xml:space="preserve"> </w:t>
      </w:r>
      <w:r>
        <w:t xml:space="preserve">comment</w:t>
      </w:r>
      <w:r>
        <w:t xml:space="preserve"> </w:t>
      </w:r>
      <w:r>
        <w:t xml:space="preserve">by</w:t>
      </w:r>
      <w:r>
        <w:t xml:space="preserve"> </w:t>
      </w:r>
      <w:r>
        <w:t xml:space="preserve">clicking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rectangular</w:t>
      </w:r>
      <w:r>
        <w:t xml:space="preserve"> </w:t>
      </w:r>
      <w:r>
        <w:t xml:space="preserve">comment</w:t>
      </w:r>
      <w:r>
        <w:t xml:space="preserve"> </w:t>
      </w:r>
      <w:r>
        <w:t xml:space="preserve">box</w:t>
      </w:r>
      <w:r>
        <w:t xml:space="preserve"> </w:t>
      </w:r>
      <w:r>
        <w:t xml:space="preserve">icon</w:t>
      </w:r>
      <w:r>
        <w:t xml:space="preserve"> </w:t>
      </w:r>
      <w:r>
        <w:t xml:space="preserve">just</w:t>
      </w:r>
      <w:r>
        <w:t xml:space="preserve"> </w:t>
      </w:r>
      <w:r>
        <w:t xml:space="preserve">to</w:t>
      </w:r>
      <w:r>
        <w:t xml:space="preserve"> </w:t>
      </w:r>
      <w:r>
        <w:t xml:space="preserve">the</w:t>
      </w:r>
      <w:r>
        <w:t xml:space="preserve"> </w:t>
      </w:r>
      <w:r>
        <w:t xml:space="preserve">left</w:t>
      </w:r>
      <w:r>
        <w:t xml:space="preserve"> </w:t>
      </w:r>
      <w:r>
        <w:t xml:space="preserve">of</w:t>
      </w:r>
      <w:r>
        <w:t xml:space="preserve"> </w:t>
      </w:r>
      <w:r>
        <w:t xml:space="preserve">the </w:t>
      </w:r>
      <w:r>
        <w:rPr>
          <w:rStyle w:val="VerbatimChar"/>
        </w:rPr>
        <w:t xml:space="preserve">LOG IN</w:t>
      </w:r>
      <w:r>
        <w:t xml:space="preserve"> link</w:t>
      </w:r>
      <w:r>
        <w:t xml:space="preserve"> </w:t>
      </w:r>
      <w:r>
        <w:t xml:space="preserve">at</w:t>
      </w:r>
      <w:r>
        <w:t xml:space="preserve"> </w:t>
      </w:r>
      <w:r>
        <w:t xml:space="preserve">the</w:t>
      </w:r>
      <w:r>
        <w:t xml:space="preserve"> </w:t>
      </w:r>
      <w:r>
        <w:t xml:space="preserve">top</w:t>
      </w:r>
      <w:r>
        <w:t xml:space="preserve"> </w:t>
      </w:r>
      <w:r>
        <w:t xml:space="preserve">of</w:t>
      </w:r>
      <w:r>
        <w:t xml:space="preserve"> </w:t>
      </w:r>
      <w:r>
        <w:t xml:space="preserve">this</w:t>
      </w:r>
      <w:r>
        <w:t xml:space="preserve"> </w:t>
      </w:r>
      <w:r>
        <w:t xml:space="preserve">page.</w:t>
      </w:r>
      <w:r>
        <w:t xml:space="preserve"> </w:t>
      </w:r>
      <w:r>
        <w:t xml:space="preserve">For</w:t>
      </w:r>
      <w:r>
        <w:t xml:space="preserve"> </w:t>
      </w:r>
      <w:r>
        <w:t xml:space="preserve">private</w:t>
      </w:r>
      <w:r>
        <w:t xml:space="preserve"> </w:t>
      </w:r>
      <w:r>
        <w:t xml:space="preserve">comments</w:t>
      </w:r>
      <w:r>
        <w:t xml:space="preserve"> </w:t>
      </w:r>
      <w:r>
        <w:t xml:space="preserve">you</w:t>
      </w:r>
      <w:r>
        <w:t xml:space="preserve"> </w:t>
      </w:r>
      <w:r>
        <w:t xml:space="preserve">can</w:t>
      </w:r>
      <w:r>
        <w:t xml:space="preserve"> </w:t>
      </w:r>
      <w:r>
        <w:t xml:space="preserve">reach</w:t>
      </w:r>
      <w:r>
        <w:t xml:space="preserve"> </w:t>
      </w:r>
      <w:r>
        <w:t xml:space="preserve">us</w:t>
      </w:r>
      <w:r>
        <w:t xml:space="preserve"> </w:t>
      </w:r>
      <w:r>
        <w:t xml:space="preserve">by</w:t>
      </w:r>
      <w:r>
        <w:t xml:space="preserve"> </w:t>
      </w:r>
      <w:r>
        <w:t xml:space="preserve">email</w:t>
      </w:r>
      <w:r>
        <w:t xml:space="preserve"> </w:t>
      </w:r>
      <w:r>
        <w:t xml:space="preserve">(andreas</w:t>
      </w:r>
      <w:r>
        <w:t xml:space="preserve"> </w:t>
      </w:r>
      <w:r>
        <w:t xml:space="preserve">{dot}</w:t>
      </w:r>
      <w:r>
        <w:t xml:space="preserve"> </w:t>
      </w:r>
      <w:r>
        <w:t xml:space="preserve">hartmann</w:t>
      </w:r>
      <w:r>
        <w:t xml:space="preserve"> </w:t>
      </w:r>
      <w:r>
        <w:t xml:space="preserve">{at}</w:t>
      </w:r>
      <w:r>
        <w:t xml:space="preserve"> </w:t>
      </w:r>
      <w:r>
        <w:t xml:space="preserve">aphp</w:t>
      </w:r>
      <w:r>
        <w:t xml:space="preserve"> </w:t>
      </w:r>
      <w:r>
        <w:t xml:space="preserve">{dot}</w:t>
      </w:r>
      <w:r>
        <w:t xml:space="preserve"> </w:t>
      </w:r>
      <w:r>
        <w:t xml:space="preserve">fr,</w:t>
      </w:r>
      <w:r>
        <w:t xml:space="preserve"> </w:t>
      </w:r>
      <w:r>
        <w:t xml:space="preserve">or</w:t>
      </w:r>
      <w:r>
        <w:t xml:space="preserve"> </w:t>
      </w:r>
      <w:r>
        <w:t xml:space="preserve">kevin</w:t>
      </w:r>
      <w:r>
        <w:t xml:space="preserve"> </w:t>
      </w:r>
      <w:r>
        <w:t xml:space="preserve">{at}</w:t>
      </w:r>
      <w:r>
        <w:t xml:space="preserve"> </w:t>
      </w:r>
      <w:r>
        <w:t xml:space="preserve">wustl</w:t>
      </w:r>
      <w:r>
        <w:t xml:space="preserve"> </w:t>
      </w:r>
      <w:r>
        <w:t xml:space="preserve">{dot}</w:t>
      </w:r>
      <w:r>
        <w:t xml:space="preserve"> </w:t>
      </w:r>
      <w:r>
        <w:t xml:space="preserve">edu). </w:t>
      </w:r>
    </w:p>
    <w:p>
      <w:pPr>
        <w:pStyle w:val="FirstParagraph"/>
      </w:pPr>
      <w:r>
        <w:rPr>
          <w:i/>
        </w:rPr>
        <w:t xml:space="preserve">Copyright © 2024, the authors. </w:t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This article is meant to disseminate scientific progress on Gilles de la</w:t>
      </w:r>
      <w:r>
        <w:t xml:space="preserve"> </w:t>
      </w:r>
      <w:r>
        <w:t xml:space="preserve">Tourette Syndrome (GTS) that appeared in the year 2024, summarizing</w:t>
      </w:r>
      <w:r>
        <w:t xml:space="preserve"> </w:t>
      </w:r>
      <w:r>
        <w:t xml:space="preserve">research reports the authors judged important or interesting. </w:t>
      </w:r>
    </w:p>
    <w:p>
      <w:pPr>
        <w:pStyle w:val="Heading1"/>
      </w:pPr>
      <w:bookmarkStart w:id="23" w:name="methods"/>
      <w:bookmarkEnd w:id="23"/>
      <w:r>
        <w:t xml:space="preserve">Methods</w:t>
      </w:r>
    </w:p>
    <w:p>
      <w:pPr>
        <w:pStyle w:val="FirstParagraph"/>
      </w:pPr>
      <w:r>
        <w:t xml:space="preserve">We searched PubMed using the search strategy</w:t>
      </w:r>
      <w:r>
        <w:t xml:space="preserve"> </w:t>
      </w:r>
      <w:hyperlink r:id="rId24">
        <w:r>
          <w:rPr>
            <w:rStyle w:val="Hyperlink"/>
          </w:rPr>
          <w:t xml:space="preserve">(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Tic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Disorders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MeSH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 Tourette) NOT ((Tourette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AU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Tourette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COIS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) NOT (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Tic Disorders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MeSH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 Tourette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tiab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)) AND 2024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PDAT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NOT 1800:2023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PDAT</w:t>
        </w:r>
        <w:r>
          <w:rPr>
            <w:rStyle w:val="Hyperlink"/>
          </w:rPr>
          <w:t xml:space="preserve">]</w:t>
        </w:r>
      </w:hyperlink>
      <w:r>
        <w:t xml:space="preserve">. On 24 Jan 2024</w:t>
      </w:r>
      <w:r>
        <w:t xml:space="preserve"> </w:t>
      </w:r>
      <w:r>
        <w:t xml:space="preserve">this search returned 14 citations. On the same date, a search of PubMed</w:t>
      </w:r>
      <w:r>
        <w:t xml:space="preserve"> </w:t>
      </w:r>
      <w:r>
        <w:t xml:space="preserve">Central</w:t>
      </w:r>
      <w:r>
        <w:t xml:space="preserve"> </w:t>
      </w:r>
      <w:r>
        <w:t xml:space="preserve">for </w:t>
      </w:r>
      <w:hyperlink r:id="rId25">
        <w:r>
          <w:rPr>
            <w:rStyle w:val="Hyperlink"/>
          </w:rPr>
          <w:t xml:space="preserve">(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tic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disorders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mesh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 tourette*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ti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 tourette*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ab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Tourette*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kwd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 tourettism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tw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) AND 2024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dp</w:t>
        </w:r>
        <w:r>
          <w:rPr>
            <w:rStyle w:val="Hyperlink"/>
          </w:rPr>
          <w:t xml:space="preserve">]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NOT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1800:2023</w:t>
        </w:r>
        <w:r>
          <w:rPr>
            <w:rStyle w:val="Hyperlink"/>
          </w:rPr>
          <w:t xml:space="preserve">[</w:t>
        </w:r>
        <w:r>
          <w:rPr>
            <w:rStyle w:val="Hyperlink"/>
          </w:rPr>
          <w:t xml:space="preserve">dp</w:t>
        </w:r>
        <w:r>
          <w:rPr>
            <w:rStyle w:val="Hyperlink"/>
          </w:rPr>
          <w:t xml:space="preserve">]</w:t>
        </w:r>
      </w:hyperlink>
      <w:r>
        <w:t xml:space="preserve"> </w:t>
      </w:r>
      <w:r>
        <w:t xml:space="preserve">returned 7 citations. All these citations are</w:t>
      </w:r>
      <w:r>
        <w:t xml:space="preserve"> </w:t>
      </w:r>
      <w:r>
        <w:t xml:space="preserve">available in</w:t>
      </w:r>
      <w:r>
        <w:t xml:space="preserve"> </w:t>
      </w:r>
      <w:hyperlink r:id="rId26">
        <w:r>
          <w:rPr>
            <w:rStyle w:val="Hyperlink"/>
          </w:rPr>
          <w:t xml:space="preserve">this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NLM article collection</w:t>
        </w:r>
      </w:hyperlink>
      <w:r>
        <w:t xml:space="preserve">. Colleagues also recommended articles, and we</w:t>
      </w:r>
      <w:r>
        <w:t xml:space="preserve"> </w:t>
      </w:r>
      <w:r>
        <w:t xml:space="preserve">attended selected medical conferences. We selected material for this</w:t>
      </w:r>
      <w:r>
        <w:t xml:space="preserve"> </w:t>
      </w:r>
      <w:r>
        <w:t xml:space="preserve">review subjectively, guided by our judgment of possible future impact on</w:t>
      </w:r>
      <w:r>
        <w:t xml:space="preserve"> </w:t>
      </w:r>
      <w:r>
        <w:t xml:space="preserve">the field.</w:t>
      </w:r>
    </w:p>
    <w:p>
      <w:pPr>
        <w:pStyle w:val="Heading1"/>
      </w:pPr>
      <w:bookmarkStart w:id="27" w:name="results"/>
      <w:bookmarkEnd w:id="27"/>
      <w:r>
        <w:t xml:space="preserve">Results</w:t>
      </w:r>
    </w:p>
    <w:p>
      <w:pPr>
        <w:pStyle w:val="Heading2"/>
      </w:pPr>
      <w:bookmarkStart w:id="28" w:name="phenomenology-and-natural-history"/>
      <w:bookmarkEnd w:id="28"/>
      <w:r>
        <w:t xml:space="preserve">Phenomenology and natural</w:t>
      </w:r>
      <w:r>
        <w:t xml:space="preserve"> </w:t>
      </w:r>
      <w:r>
        <w:t xml:space="preserve">history</w:t>
      </w:r>
    </w:p>
    <w:p>
      <w:pPr>
        <w:pStyle w:val="Heading3"/>
      </w:pPr>
      <w:bookmarkStart w:id="29" w:name="definition-and-phenomenology"/>
      <w:bookmarkEnd w:id="29"/>
      <w:r>
        <w:t xml:space="preserve">Definition and</w:t>
      </w:r>
      <w:r>
        <w:t xml:space="preserve"> </w:t>
      </w:r>
      <w:r>
        <w:t xml:space="preserve">phenomenology</w:t>
      </w:r>
    </w:p>
    <w:p>
      <w:pPr>
        <w:pStyle w:val="FirstParagraph"/>
      </w:pPr>
      <w:r>
        <w:t xml:space="preserve">An analysis of a large TS genetics database examined possible sex</w:t>
      </w:r>
      <w:r>
        <w:t xml:space="preserve"> </w:t>
      </w:r>
      <w:r>
        <w:t xml:space="preserve">differences in people with a persistent tic disorder (Dy-Hollins et al. 2024).</w:t>
      </w:r>
      <w:r>
        <w:t xml:space="preserve"> </w:t>
      </w:r>
      <w:r>
        <w:t xml:space="preserve">Girls were diagnosed later and less often, but symptoms started only</w:t>
      </w:r>
      <w:r>
        <w:t xml:space="preserve"> </w:t>
      </w:r>
      <w:r>
        <w:t xml:space="preserve">slightly later (0.5-1.0 years) and were of similar severity. OCD was</w:t>
      </w:r>
      <w:r>
        <w:t xml:space="preserve"> </w:t>
      </w:r>
      <w:r>
        <w:t xml:space="preserve">more common in females and ADHD was more common in males. The Montreal</w:t>
      </w:r>
      <w:r>
        <w:t xml:space="preserve"> </w:t>
      </w:r>
      <w:r>
        <w:t xml:space="preserve">group examined possible sex differences in 66 children age 7-14 with</w:t>
      </w:r>
      <w:r>
        <w:t xml:space="preserve"> </w:t>
      </w:r>
      <w:r>
        <w:t xml:space="preserve">tics, 19 of whom were girls (</w:t>
      </w:r>
      <w:r>
        <w:t xml:space="preserve">doi 10.3390/jcm13092477</w:t>
      </w:r>
      <w:r>
        <w:t xml:space="preserve">). They found no</w:t>
      </w:r>
      <w:r>
        <w:t xml:space="preserve"> </w:t>
      </w:r>
      <w:r>
        <w:t xml:space="preserve">differences in tic symptoms, but substantial differences in</w:t>
      </w:r>
      <w:r>
        <w:t xml:space="preserve"> </w:t>
      </w:r>
      <w:r>
        <w:t xml:space="preserve">psychological style, comorbidity and impairment.</w:t>
      </w:r>
    </w:p>
    <w:p>
      <w:pPr>
        <w:pStyle w:val="BodyText"/>
      </w:pPr>
      <w:r>
        <w:t xml:space="preserve">Sleep in TS (Keenan et al. 2024).</w:t>
      </w:r>
    </w:p>
    <w:p>
      <w:pPr>
        <w:pStyle w:val="Heading3"/>
      </w:pPr>
      <w:bookmarkStart w:id="30" w:name="assessment-and-quantification-of-tics"/>
      <w:bookmarkEnd w:id="30"/>
      <w:r>
        <w:t xml:space="preserve">Assessment and quantification of</w:t>
      </w:r>
      <w:r>
        <w:t xml:space="preserve"> </w:t>
      </w:r>
      <w:r>
        <w:t xml:space="preserve">tics</w:t>
      </w:r>
    </w:p>
    <w:p>
      <w:pPr>
        <w:pStyle w:val="FirstParagraph"/>
      </w:pPr>
      <w:r>
        <w:t xml:space="preserve">Important work:</w:t>
      </w:r>
      <w:r>
        <w:t xml:space="preserve"> </w:t>
      </w:r>
      <w:r>
        <w:t xml:space="preserve">“</w:t>
      </w:r>
      <w:r>
        <w:t xml:space="preserve">Automatic identification of facial tics using</w:t>
      </w:r>
      <w:r>
        <w:t xml:space="preserve"> </w:t>
      </w:r>
      <w:r>
        <w:t xml:space="preserve">selfie-video</w:t>
      </w:r>
      <w:r>
        <w:t xml:space="preserve">”</w:t>
      </w:r>
      <w:r>
        <w:t xml:space="preserve"> </w:t>
      </w:r>
      <w:r>
        <w:t xml:space="preserve">(Loewenstern et al. 2024).</w:t>
      </w:r>
    </w:p>
    <w:p>
      <w:pPr>
        <w:pStyle w:val="Heading3"/>
      </w:pPr>
      <w:bookmarkStart w:id="31" w:name="prognosis-and-natural-history"/>
      <w:bookmarkEnd w:id="31"/>
      <w:r>
        <w:t xml:space="preserve">Prognosis and natural</w:t>
      </w:r>
      <w:r>
        <w:t xml:space="preserve"> </w:t>
      </w:r>
      <w:r>
        <w:t xml:space="preserve">history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32" w:name="sensory-phenomena-and-premonitory-urge"/>
      <w:bookmarkEnd w:id="32"/>
      <w:r>
        <w:t xml:space="preserve">Sensory phenomena and premonitory</w:t>
      </w:r>
      <w:r>
        <w:t xml:space="preserve"> </w:t>
      </w:r>
      <w:r>
        <w:t xml:space="preserve">urge</w:t>
      </w:r>
    </w:p>
    <w:p>
      <w:pPr>
        <w:pStyle w:val="FirstParagraph"/>
      </w:pPr>
      <w:r>
        <w:br w:type="textWrapping"/>
      </w:r>
    </w:p>
    <w:p>
      <w:pPr>
        <w:pStyle w:val="Heading3"/>
      </w:pPr>
      <w:bookmarkStart w:id="33" w:name="comorbidities"/>
      <w:bookmarkEnd w:id="33"/>
      <w:r>
        <w:t xml:space="preserve">Comorbidities</w:t>
      </w:r>
    </w:p>
    <w:p>
      <w:pPr>
        <w:pStyle w:val="FirstParagraph"/>
      </w:pPr>
      <w:hyperlink r:id="rId34">
        <w:r>
          <w:rPr>
            <w:rStyle w:val="Hyperlink"/>
          </w:rPr>
          <w:t xml:space="preserve">https://doi.org/10.1136/bmj-2023-077564</w:t>
        </w:r>
      </w:hyperlink>
    </w:p>
    <w:p>
      <w:pPr>
        <w:pStyle w:val="BodyText"/>
      </w:pPr>
      <w:r>
        <w:t xml:space="preserve">Medication treatment for ADHD saves lives (Li et al. 2024).</w:t>
      </w:r>
    </w:p>
    <w:p>
      <w:pPr>
        <w:pStyle w:val="Heading3"/>
      </w:pPr>
      <w:bookmarkStart w:id="35" w:name="functional-tic-like-behaviors"/>
      <w:bookmarkEnd w:id="35"/>
      <w:r>
        <w:t xml:space="preserve">Functional tic-like behaviors</w:t>
      </w:r>
    </w:p>
    <w:p>
      <w:pPr>
        <w:pStyle w:val="FirstParagraph"/>
      </w:pPr>
      <w:r>
        <w:t xml:space="preserve">What features are most and least common in functional tic-like behaviors</w:t>
      </w:r>
      <w:r>
        <w:t xml:space="preserve"> </w:t>
      </w:r>
      <w:r>
        <w:t xml:space="preserve">(FTLB) vs primary tic disorder? (Nilles et al. 2024). Specificity of some</w:t>
      </w:r>
      <w:r>
        <w:t xml:space="preserve"> </w:t>
      </w:r>
      <w:r>
        <w:t xml:space="preserve">features of ESSTS criteria assessed vs. a registry of people with a</w:t>
      </w:r>
      <w:r>
        <w:t xml:space="preserve"> </w:t>
      </w:r>
      <w:r>
        <w:t xml:space="preserve">primary tic disorder (Nilles et al. 2024).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6" w:name="etiology"/>
      <w:bookmarkEnd w:id="36"/>
      <w:r>
        <w:t xml:space="preserve">Etiology</w:t>
      </w:r>
    </w:p>
    <w:p>
      <w:pPr>
        <w:pStyle w:val="Heading3"/>
      </w:pPr>
      <w:bookmarkStart w:id="37" w:name="genetics-and-epigenetics"/>
      <w:bookmarkEnd w:id="37"/>
      <w:r>
        <w:t xml:space="preserve">Genetics and epigenetics</w:t>
      </w:r>
    </w:p>
    <w:p>
      <w:pPr>
        <w:pStyle w:val="FirstParagraph"/>
      </w:pPr>
      <w:r>
        <w:t xml:space="preserve">In autism, genetic effects on several early neurodevelopmental traits</w:t>
      </w:r>
      <w:r>
        <w:t xml:space="preserve"> </w:t>
      </w:r>
      <w:r>
        <w:t xml:space="preserve">are better explained</w:t>
      </w:r>
      <w:r>
        <w:t xml:space="preserve"> </w:t>
      </w:r>
      <w:r>
        <w:t xml:space="preserve">indirectly</w:t>
      </w:r>
      <w:r>
        <w:t xml:space="preserve"> </w:t>
      </w:r>
      <w:r>
        <w:t xml:space="preserve">by their effect on cognitive ability</w:t>
      </w:r>
      <w:r>
        <w:t xml:space="preserve"> </w:t>
      </w:r>
      <w:r>
        <w:t xml:space="preserve">and educational attainment (Hegemann et al. 2024).</w:t>
      </w:r>
    </w:p>
    <w:p>
      <w:pPr>
        <w:pStyle w:val="BodyText"/>
      </w:pPr>
      <w:r>
        <w:t xml:space="preserve">GWAS identifies 30 loci associated with OCD {DOI</w:t>
      </w:r>
      <w:r>
        <w:t xml:space="preserve"> </w:t>
      </w:r>
      <w:r>
        <w:t xml:space="preserve">10.1101/2024.03.13.24304161}.</w:t>
      </w:r>
    </w:p>
    <w:p>
      <w:pPr>
        <w:pStyle w:val="Heading3"/>
      </w:pPr>
      <w:bookmarkStart w:id="38" w:name="environmental-risk-factors"/>
      <w:bookmarkEnd w:id="38"/>
      <w:r>
        <w:t xml:space="preserve">Environmental risk</w:t>
      </w:r>
      <w:r>
        <w:t xml:space="preserve"> </w:t>
      </w:r>
      <w:r>
        <w:t xml:space="preserve">factors</w:t>
      </w:r>
    </w:p>
    <w:p>
      <w:pPr>
        <w:pStyle w:val="FirstParagraph"/>
      </w:pPr>
      <w:r>
        <w:t xml:space="preserve">“</w:t>
      </w:r>
      <w:r>
        <w:t xml:space="preserve">The Challenge of Examining Social Determinants of Health in People</w:t>
      </w:r>
      <w:r>
        <w:t xml:space="preserve"> </w:t>
      </w:r>
      <w:r>
        <w:t xml:space="preserve">Living with Tourette Syndrome</w:t>
      </w:r>
      <w:r>
        <w:t xml:space="preserve">”</w:t>
      </w:r>
      <w:r>
        <w:t xml:space="preserve"> </w:t>
      </w:r>
      <w:r>
        <w:t xml:space="preserve">(Dy-Hollins et al. 2023).</w:t>
      </w:r>
    </w:p>
    <w:p>
      <w:pPr>
        <w:pStyle w:val="Heading3"/>
      </w:pPr>
      <w:bookmarkStart w:id="39" w:name="post-mortem-studies"/>
      <w:bookmarkEnd w:id="39"/>
      <w:r>
        <w:t xml:space="preserve">Post-mortem studies</w:t>
      </w:r>
    </w:p>
    <w:p>
      <w:pPr>
        <w:pStyle w:val="FirstParagraph"/>
      </w:pPr>
      <w:r>
        <w:t xml:space="preserve">“</w:t>
      </w:r>
      <w:r>
        <w:t xml:space="preserve">[</w:t>
      </w:r>
      <w:r>
        <w:t xml:space="preserve">W</w:t>
      </w:r>
      <w:r>
        <w:t xml:space="preserve">]</w:t>
      </w:r>
      <w:r>
        <w:t xml:space="preserve">e performed single cell transcriptomic and chromatin</w:t>
      </w:r>
      <w:r>
        <w:t xml:space="preserve"> </w:t>
      </w:r>
      <w:r>
        <w:t xml:space="preserve">accessibility analyses of the caudate nucleus from 6 adult TS and 6</w:t>
      </w:r>
      <w:r>
        <w:t xml:space="preserve"> </w:t>
      </w:r>
      <w:r>
        <w:t xml:space="preserve">control post-mortem brains. … interneurons were decreased by</w:t>
      </w:r>
      <w:r>
        <w:t xml:space="preserve"> </w:t>
      </w:r>
      <w:r>
        <w:t xml:space="preserve">roughly 50% in TS brains, while no difference was observed for other</w:t>
      </w:r>
      <w:r>
        <w:t xml:space="preserve"> </w:t>
      </w:r>
      <w:r>
        <w:t xml:space="preserve">cell types. … Differential gene expression analysis suggested</w:t>
      </w:r>
      <w:r>
        <w:t xml:space="preserve"> </w:t>
      </w:r>
      <w:r>
        <w:t xml:space="preserve">that mitochondrial function, and specifically oxidative metabolism, in</w:t>
      </w:r>
      <w:r>
        <w:t xml:space="preserve"> </w:t>
      </w:r>
      <w:r>
        <w:t xml:space="preserve">MSN and synaptic function in interneurons are both impaired in TS</w:t>
      </w:r>
      <w:r>
        <w:t xml:space="preserve"> </w:t>
      </w:r>
      <w:r>
        <w:t xml:space="preserve">subjects, while microglia display strong activation of immune response</w:t>
      </w:r>
      <w:r>
        <w:t xml:space="preserve"> </w:t>
      </w:r>
      <w:r>
        <w:t xml:space="preserve">pathways.</w:t>
      </w:r>
      <w:r>
        <w:t xml:space="preserve">”</w:t>
      </w:r>
      <w:r>
        <w:t xml:space="preserve"> (Wang et al. 2024)</w:t>
      </w:r>
    </w:p>
    <w:p>
      <w:pPr>
        <w:pStyle w:val="Heading2"/>
      </w:pPr>
      <w:bookmarkStart w:id="40" w:name="pathophysiology"/>
      <w:bookmarkEnd w:id="40"/>
      <w:r>
        <w:t xml:space="preserve">Pathophysiology</w:t>
      </w:r>
    </w:p>
    <w:p>
      <w:pPr>
        <w:pStyle w:val="Heading3"/>
      </w:pPr>
      <w:bookmarkStart w:id="41" w:name="electrophysiology"/>
      <w:bookmarkEnd w:id="41"/>
      <w:r>
        <w:t xml:space="preserve">Electrophysiology</w:t>
      </w:r>
    </w:p>
    <w:p>
      <w:pPr>
        <w:pStyle w:val="Heading3"/>
      </w:pPr>
      <w:bookmarkStart w:id="42" w:name="neuroimaging-studies"/>
      <w:bookmarkEnd w:id="42"/>
      <w:r>
        <w:t xml:space="preserve">Neuroimaging studies</w:t>
      </w:r>
    </w:p>
    <w:p>
      <w:pPr>
        <w:pStyle w:val="FirstParagraph"/>
      </w:pPr>
      <w:r>
        <w:t xml:space="preserve">Interesting fMRI study design looking at brain activity related to</w:t>
      </w:r>
      <w:r>
        <w:t xml:space="preserve"> </w:t>
      </w:r>
      <w:r>
        <w:t xml:space="preserve">situations that trigger tics and tic imagery (Zapparoli et al. 2024).</w:t>
      </w:r>
    </w:p>
    <w:p>
      <w:pPr>
        <w:pStyle w:val="BodyText"/>
      </w:pPr>
      <w:r>
        <w:t xml:space="preserve">“</w:t>
      </w:r>
      <w:r>
        <w:t xml:space="preserve">Functional connectivity of the nucleus accumbens predicts clinical</w:t>
      </w:r>
      <w:r>
        <w:t xml:space="preserve"> </w:t>
      </w:r>
      <w:r>
        <w:t xml:space="preserve">course in treated and non-responder adult ADHD</w:t>
      </w:r>
      <w:r>
        <w:t xml:space="preserve">”</w:t>
      </w:r>
      <w:r>
        <w:t xml:space="preserve"> </w:t>
      </w:r>
      <w:r>
        <w:t xml:space="preserve">(Zaher et al. 4AD).</w:t>
      </w:r>
    </w:p>
    <w:p>
      <w:pPr>
        <w:pStyle w:val="Heading3"/>
      </w:pPr>
      <w:bookmarkStart w:id="43" w:name="animal-models"/>
      <w:bookmarkEnd w:id="43"/>
      <w:r>
        <w:t xml:space="preserve">Animal models</w:t>
      </w:r>
    </w:p>
    <w:p>
      <w:pPr>
        <w:pStyle w:val="FirstParagraph"/>
      </w:pPr>
      <w:r>
        <w:t xml:space="preserve">“</w:t>
      </w:r>
      <w:r>
        <w:t xml:space="preserve">Phonic Tics in a Rat Model of Tourette Syndrome Enable Research on</w:t>
      </w:r>
      <w:r>
        <w:t xml:space="preserve"> </w:t>
      </w:r>
      <w:r>
        <w:t xml:space="preserve">Symptom-Based DBS</w:t>
      </w:r>
      <w:r>
        <w:t xml:space="preserve">”</w:t>
      </w:r>
      <w:r>
        <w:t xml:space="preserve"> (Sagalajev et al. 6AD).</w:t>
      </w:r>
      <w:r>
        <w:t xml:space="preserve"> </w:t>
      </w:r>
      <w:r>
        <w:t xml:space="preserve">[</w:t>
      </w:r>
      <w:r>
        <w:t xml:space="preserve">Note: preprint appeared in</w:t>
      </w:r>
      <w:r>
        <w:t xml:space="preserve"> </w:t>
      </w:r>
      <w:r>
        <w:t xml:space="preserve">2023</w:t>
      </w:r>
      <w:r>
        <w:t xml:space="preserve">]</w:t>
      </w:r>
    </w:p>
    <w:p>
      <w:pPr>
        <w:pStyle w:val="Heading3"/>
      </w:pPr>
      <w:bookmarkStart w:id="44" w:name="other"/>
      <w:bookmarkEnd w:id="44"/>
      <w:r>
        <w:t xml:space="preserve">Other</w:t>
      </w:r>
    </w:p>
    <w:p>
      <w:pPr>
        <w:pStyle w:val="FirstParagraph"/>
      </w:pPr>
      <w:r>
        <w:br w:type="textWrapping"/>
      </w:r>
    </w:p>
    <w:p>
      <w:pPr>
        <w:pStyle w:val="Heading2"/>
      </w:pPr>
      <w:bookmarkStart w:id="45" w:name="treatment"/>
      <w:bookmarkEnd w:id="45"/>
      <w:r>
        <w:t xml:space="preserve">Treatment</w:t>
      </w:r>
    </w:p>
    <w:p>
      <w:pPr>
        <w:pStyle w:val="FirstParagraph"/>
      </w:pPr>
      <w:r>
        <w:t xml:space="preserve">(Wang et al. 2024) summarize the pill placebo response rate in tic</w:t>
      </w:r>
      <w:r>
        <w:t xml:space="preserve"> </w:t>
      </w:r>
      <w:r>
        <w:t xml:space="preserve">disorders. They find a pooled effect size of −0.79, and note that 44%</w:t>
      </w:r>
      <w:r>
        <w:t xml:space="preserve"> </w:t>
      </w:r>
      <w:r>
        <w:t xml:space="preserve">of study participants reported adverse events on placebo. These results</w:t>
      </w:r>
      <w:r>
        <w:t xml:space="preserve"> </w:t>
      </w:r>
      <w:r>
        <w:t xml:space="preserve">are important for designing future treatment studies in TS.</w:t>
      </w:r>
    </w:p>
    <w:p>
      <w:pPr>
        <w:pStyle w:val="Heading3"/>
      </w:pPr>
      <w:bookmarkStart w:id="46" w:name="psychological-interventions"/>
      <w:bookmarkEnd w:id="46"/>
      <w:r>
        <w:t xml:space="preserve">Psychological interventions</w:t>
      </w:r>
    </w:p>
    <w:p>
      <w:pPr>
        <w:pStyle w:val="FirstParagraph"/>
      </w:pPr>
      <w:r>
        <w:t xml:space="preserve">Tic suppression-based treatments for tics have been criticized (mostly</w:t>
      </w:r>
      <w:r>
        <w:t xml:space="preserve"> </w:t>
      </w:r>
      <w:r>
        <w:t xml:space="preserve">by those who do not do behavior therapy) as likely to provoke tic</w:t>
      </w:r>
      <w:r>
        <w:t xml:space="preserve"> </w:t>
      </w:r>
      <w:r>
        <w:t xml:space="preserve">substitution or to be too difficult. The group that performed the first</w:t>
      </w:r>
      <w:r>
        <w:t xml:space="preserve"> </w:t>
      </w:r>
      <w:r>
        <w:t xml:space="preserve">large CBIT trial in children 11 years ago followed up with those</w:t>
      </w:r>
      <w:r>
        <w:t xml:space="preserve"> </w:t>
      </w:r>
      <w:r>
        <w:t xml:space="preserve">participants, now adults, to ask about such experiences then or</w:t>
      </w:r>
      <w:r>
        <w:t xml:space="preserve"> </w:t>
      </w:r>
      <w:r>
        <w:t xml:space="preserve">since (Barber et al. 2024). The great majority of study participants</w:t>
      </w:r>
      <w:r>
        <w:t xml:space="preserve"> </w:t>
      </w:r>
      <w:r>
        <w:t xml:space="preserve">recalled no such negative experiences, and importantly those who did</w:t>
      </w:r>
      <w:r>
        <w:t xml:space="preserve"> </w:t>
      </w:r>
      <w:r>
        <w:t xml:space="preserve">were no more likely to have been in the CBIT arm vs. the control therapy</w:t>
      </w:r>
      <w:r>
        <w:t xml:space="preserve"> </w:t>
      </w:r>
      <w:r>
        <w:t xml:space="preserve">arm. This study adds to substantial prior data showing that such</w:t>
      </w:r>
      <w:r>
        <w:t xml:space="preserve"> </w:t>
      </w:r>
      <w:r>
        <w:t xml:space="preserve">negative experiences are rare, and hopefully can put to rest these</w:t>
      </w:r>
      <w:r>
        <w:t xml:space="preserve"> </w:t>
      </w:r>
      <w:r>
        <w:t xml:space="preserve">concerns.</w:t>
      </w:r>
    </w:p>
    <w:p>
      <w:pPr>
        <w:pStyle w:val="BodyText"/>
      </w:pPr>
      <w:r>
        <w:t xml:space="preserve">(Mohamed et al. 2024) provide a meta-analysis of differential reinforcement</w:t>
      </w:r>
      <w:r>
        <w:t xml:space="preserve"> </w:t>
      </w:r>
      <w:r>
        <w:t xml:space="preserve">of other (DRO) as a treatment of tics. Here, DRO refers to rewarding</w:t>
      </w:r>
      <w:r>
        <w:t xml:space="preserve"> </w:t>
      </w:r>
      <w:r>
        <w:t xml:space="preserve">someone every time a defined duration passes with no tics. In 8 studies</w:t>
      </w:r>
      <w:r>
        <w:t xml:space="preserve"> </w:t>
      </w:r>
      <w:r>
        <w:t xml:space="preserve">totaling 79 participants, DRO decreased tic frequency by an average of</w:t>
      </w:r>
      <w:r>
        <w:t xml:space="preserve"> </w:t>
      </w:r>
      <w:r>
        <w:t xml:space="preserve">10.25 tics per minute (p  &lt; 0.00001). An important caveat is</w:t>
      </w:r>
      <w:r>
        <w:t xml:space="preserve"> </w:t>
      </w:r>
      <w:r>
        <w:t xml:space="preserve">that the available primary studies focus only on immediate results, i.e.</w:t>
      </w:r>
      <w:r>
        <w:t xml:space="preserve"> </w:t>
      </w:r>
      <w:r>
        <w:t xml:space="preserve">decrease of tic frequency for a period several minutes long while DRO</w:t>
      </w:r>
      <w:r>
        <w:t xml:space="preserve"> </w:t>
      </w:r>
      <w:r>
        <w:t xml:space="preserve">rewards are given consistently. Nevertheless, the authors note that</w:t>
      </w:r>
      <w:r>
        <w:t xml:space="preserve"> </w:t>
      </w:r>
      <w:r>
        <w:t xml:space="preserve">DRO’s potential ease of dissemination and use provide justification for</w:t>
      </w:r>
      <w:r>
        <w:t xml:space="preserve"> </w:t>
      </w:r>
      <w:r>
        <w:t xml:space="preserve">real-world treatment studies. We note that an open software web</w:t>
      </w:r>
      <w:r>
        <w:t xml:space="preserve"> </w:t>
      </w:r>
      <w:r>
        <w:t xml:space="preserve">implementation of DRO is available gratis (Black and Black 2017).</w:t>
      </w:r>
    </w:p>
    <w:p>
      <w:pPr>
        <w:pStyle w:val="BodyText"/>
      </w:pPr>
      <w:r>
        <w:t xml:space="preserve">Rotstein and colleagues from Tel Aviv developed a gamified adaptation of</w:t>
      </w:r>
      <w:r>
        <w:t xml:space="preserve"> </w:t>
      </w:r>
      <w:r>
        <w:t xml:space="preserve">exposure and response prevention (DRO) that provides immediate rewards</w:t>
      </w:r>
      <w:r>
        <w:t xml:space="preserve"> </w:t>
      </w:r>
      <w:r>
        <w:t xml:space="preserve">for tic suppression, and tested it in a crossover trial with 35 children</w:t>
      </w:r>
      <w:r>
        <w:t xml:space="preserve"> </w:t>
      </w:r>
      <w:r>
        <w:t xml:space="preserve">with tics (Rotstein et al. 2024). Compared to non-contingent, end-of-session</w:t>
      </w:r>
      <w:r>
        <w:t xml:space="preserve"> </w:t>
      </w:r>
      <w:r>
        <w:t xml:space="preserve">reward, immediately rewarded tic suppression resulted in substantially</w:t>
      </w:r>
      <w:r>
        <w:t xml:space="preserve"> </w:t>
      </w:r>
      <w:r>
        <w:t xml:space="preserve">increased tic suppression during treatment sessions. Clinically, tic</w:t>
      </w:r>
      <w:r>
        <w:t xml:space="preserve"> </w:t>
      </w:r>
      <w:r>
        <w:t xml:space="preserve">ratings improved 26% during treatment and 43% at 3 months after</w:t>
      </w:r>
      <w:r>
        <w:t xml:space="preserve"> </w:t>
      </w:r>
      <w:r>
        <w:t xml:space="preserve">treatment. This approach adds reward variety and a much more engaging</w:t>
      </w:r>
      <w:r>
        <w:t xml:space="preserve"> </w:t>
      </w:r>
      <w:r>
        <w:t xml:space="preserve">format to TicTrainer (Black and Black 2017), and seems very likely to prove</w:t>
      </w:r>
      <w:r>
        <w:t xml:space="preserve"> </w:t>
      </w:r>
      <w:r>
        <w:t xml:space="preserve">clinically useful.</w:t>
      </w:r>
    </w:p>
    <w:p>
      <w:pPr>
        <w:pStyle w:val="Heading3"/>
      </w:pPr>
      <w:bookmarkStart w:id="47" w:name="pharmacological-studies"/>
      <w:bookmarkEnd w:id="47"/>
      <w:r>
        <w:t xml:space="preserve">Pharmacological studies</w:t>
      </w:r>
    </w:p>
    <w:p>
      <w:pPr>
        <w:pStyle w:val="FirstParagraph"/>
      </w:pPr>
      <w:r>
        <w:t xml:space="preserve">The Phase 2b T-GOLD study of valbenazine for youth with Tourette</w:t>
      </w:r>
      <w:r>
        <w:t xml:space="preserve"> </w:t>
      </w:r>
      <w:r>
        <w:t xml:space="preserve">syndrome did not meet its primary endpoint (</w:t>
      </w:r>
      <w:r>
        <w:t xml:space="preserve">BNN Correspondents</w:t>
      </w:r>
      <w:r>
        <w:t xml:space="preserve"> </w:t>
      </w:r>
      <w:r>
        <w:t xml:space="preserve">2024). Secondary</w:t>
      </w:r>
      <w:r>
        <w:t xml:space="preserve"> </w:t>
      </w:r>
      <w:r>
        <w:t xml:space="preserve">analyses are planned to determine whether a subgroup of patients</w:t>
      </w:r>
      <w:r>
        <w:t xml:space="preserve"> </w:t>
      </w:r>
      <w:r>
        <w:t xml:space="preserve">responded well.</w:t>
      </w:r>
    </w:p>
    <w:p>
      <w:pPr>
        <w:pStyle w:val="BodyText"/>
      </w:pPr>
      <w:r>
        <w:t xml:space="preserve">A mechanistic study of vitamin D3 in a rodent model of tics</w:t>
      </w:r>
      <w:r>
        <w:t xml:space="preserve"> </w:t>
      </w:r>
      <w:r>
        <w:t xml:space="preserve">(Li et al. 2024).</w:t>
      </w:r>
    </w:p>
    <w:p>
      <w:pPr>
        <w:pStyle w:val="Heading3"/>
      </w:pPr>
      <w:bookmarkStart w:id="48" w:name="neurosurgery"/>
      <w:bookmarkEnd w:id="48"/>
      <w:r>
        <w:t xml:space="preserve">Neurosurgery</w:t>
      </w:r>
    </w:p>
    <w:p>
      <w:pPr>
        <w:pStyle w:val="FirstParagraph"/>
      </w:pPr>
      <w:r>
        <w:t xml:space="preserve">“</w:t>
      </w:r>
      <w:r>
        <w:t xml:space="preserve">Responsive</w:t>
      </w:r>
      <w:r>
        <w:t xml:space="preserve">”</w:t>
      </w:r>
      <w:r>
        <w:t xml:space="preserve"> </w:t>
      </w:r>
      <w:r>
        <w:t xml:space="preserve">DBS for TS (Okun et al. 2024).</w:t>
      </w:r>
    </w:p>
    <w:p>
      <w:pPr>
        <w:pStyle w:val="Heading2"/>
      </w:pPr>
      <w:bookmarkStart w:id="49" w:name="tics-family-and-society"/>
      <w:bookmarkEnd w:id="49"/>
      <w:r>
        <w:t xml:space="preserve">Tics, family and society</w:t>
      </w:r>
    </w:p>
    <w:p>
      <w:pPr>
        <w:pStyle w:val="FirstParagraph"/>
      </w:pPr>
      <w:r>
        <w:t xml:space="preserve">(Isaacs et al. 2024) completed a focus group to summarize thoughts of</w:t>
      </w:r>
      <w:r>
        <w:t xml:space="preserve"> </w:t>
      </w:r>
      <w:r>
        <w:t xml:space="preserve">adults with TS on priorities for research and on the development of a</w:t>
      </w:r>
      <w:r>
        <w:t xml:space="preserve"> </w:t>
      </w:r>
      <w:r>
        <w:t xml:space="preserve">registry. </w:t>
      </w:r>
    </w:p>
    <w:p>
      <w:pPr>
        <w:pStyle w:val="BodyText"/>
      </w:pPr>
      <w:r>
        <w:t xml:space="preserve">In the past decade, the first authors of over half of Tourette-related</w:t>
      </w:r>
      <w:r>
        <w:t xml:space="preserve"> </w:t>
      </w:r>
      <w:r>
        <w:t xml:space="preserve">publications were women (Mahajan et al. 2024). 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50" w:name="additional-sources"/>
      <w:bookmarkEnd w:id="50"/>
      <w:r>
        <w:t xml:space="preserve">Additional sources</w:t>
      </w:r>
    </w:p>
    <w:p>
      <w:pPr>
        <w:pStyle w:val="FirstParagraph"/>
      </w:pPr>
      <w:r>
        <w:t xml:space="preserve"> </w:t>
      </w:r>
    </w:p>
    <w:p>
      <w:pPr>
        <w:pStyle w:val="Heading1"/>
      </w:pPr>
      <w:bookmarkStart w:id="51" w:name="conclusions"/>
      <w:bookmarkEnd w:id="51"/>
      <w:r>
        <w:t xml:space="preserve">Conclusions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52" w:name="competing-interests"/>
      <w:bookmarkEnd w:id="52"/>
      <w:r>
        <w:t xml:space="preserve">Competing interests</w:t>
      </w:r>
    </w:p>
    <w:p>
      <w:pPr>
        <w:pStyle w:val="FirstParagraph"/>
      </w:pPr>
      <w:r>
        <w:t xml:space="preserve">AH is a consultant for Noema Pharma. PA has received royalties from</w:t>
      </w:r>
      <w:r>
        <w:t xml:space="preserve"> </w:t>
      </w:r>
      <w:r>
        <w:t xml:space="preserve">the Tourette OCD Alberta Network. CD is a consultant for Medtronic. KJB</w:t>
      </w:r>
      <w:r>
        <w:t xml:space="preserve"> </w:t>
      </w:r>
      <w:r>
        <w:t xml:space="preserve">participated in a clinical trial sponsored by Emalex Biosciences; he</w:t>
      </w:r>
      <w:r>
        <w:t xml:space="preserve"> </w:t>
      </w:r>
      <w:r>
        <w:t xml:space="preserve">received research support from Zhittya Genesis Medicine and from NIH</w:t>
      </w:r>
      <w:r>
        <w:t xml:space="preserve"> </w:t>
      </w:r>
      <w:r>
        <w:t xml:space="preserve">(R01MH118217, UL1TR002345, R01MH126213, R21NS133875,</w:t>
      </w:r>
      <w:r>
        <w:t xml:space="preserve"> </w:t>
      </w:r>
      <w:r>
        <w:t xml:space="preserve">R01MH127187</w:t>
      </w:r>
      <w:r>
        <w:t xml:space="preserve"> </w:t>
      </w:r>
      <w:r>
        <w:t xml:space="preserve"> </w:t>
      </w:r>
      <w:r>
        <w:t xml:space="preserve">). </w:t>
      </w:r>
    </w:p>
    <w:p>
      <w:pPr>
        <w:pStyle w:val="BodyText"/>
      </w:pPr>
      <w:r>
        <w:t xml:space="preserve">NMD has no conflicts of interest. VC has no conflict of interest. KU</w:t>
      </w:r>
      <w:r>
        <w:t xml:space="preserve"> </w:t>
      </w:r>
      <w:r>
        <w:t xml:space="preserve">participated in a clinical trial sponsored by Emalex Biosciences. PP has</w:t>
      </w:r>
      <w:r>
        <w:t xml:space="preserve"> </w:t>
      </w:r>
      <w:r>
        <w:t xml:space="preserve">no conflict of interest. AT has no conflict of interest. CAC has no</w:t>
      </w:r>
      <w:r>
        <w:t xml:space="preserve"> </w:t>
      </w:r>
      <w:r>
        <w:t xml:space="preserve">conflict of interest.</w:t>
      </w:r>
    </w:p>
    <w:p>
      <w:pPr>
        <w:pStyle w:val="BodyText"/>
      </w:pPr>
      <w:r>
        <w:t xml:space="preserve">NSZ participated in clinical trial supported by Emalex and Nuvelution.</w:t>
      </w:r>
      <w:r>
        <w:t xml:space="preserve"> </w:t>
      </w:r>
      <w:r>
        <w:t xml:space="preserve">She received scientific grants from the Polish Neurological Society,</w:t>
      </w:r>
      <w:r>
        <w:t xml:space="preserve"> </w:t>
      </w:r>
      <w:r>
        <w:t xml:space="preserve">European Stroke Organisation, Polish Ministry of Health, Polish</w:t>
      </w:r>
      <w:r>
        <w:t xml:space="preserve"> </w:t>
      </w:r>
      <w:r>
        <w:t xml:space="preserve">Foundation of Science, Tourette Association of America, American</w:t>
      </w:r>
      <w:r>
        <w:t xml:space="preserve"> </w:t>
      </w:r>
      <w:r>
        <w:t xml:space="preserve">Academy  of Neurology and American  Brain Foundation. She received</w:t>
      </w:r>
      <w:r>
        <w:t xml:space="preserve"> </w:t>
      </w:r>
      <w:r>
        <w:t xml:space="preserve">speaker honoraria from Biogen. </w:t>
      </w:r>
    </w:p>
    <w:p>
      <w:pPr>
        <w:pStyle w:val="BodyText"/>
      </w:pPr>
      <w:r>
        <w:t xml:space="preserve">PP was supported by EMTICS (Grant No. 278367), TS-EUROTRAIN (Grant No.</w:t>
      </w:r>
      <w:r>
        <w:t xml:space="preserve"> </w:t>
      </w:r>
      <w:r>
        <w:t xml:space="preserve">316978), the National Institute of Neurological Disorders and Stroke</w:t>
      </w:r>
      <w:r>
        <w:t xml:space="preserve"> </w:t>
      </w:r>
      <w:r>
        <w:t xml:space="preserve">(Grant No. R01NS105746), U.S. National Science Foundation (Grant Nos.</w:t>
      </w:r>
      <w:r>
        <w:t xml:space="preserve"> </w:t>
      </w:r>
      <w:r>
        <w:t xml:space="preserve">2006929 and 1715202), and the National Institute of Mental Health (Grant</w:t>
      </w:r>
      <w:r>
        <w:t xml:space="preserve"> </w:t>
      </w:r>
      <w:r>
        <w:t xml:space="preserve">No. R01MH126213).</w:t>
      </w:r>
    </w:p>
    <w:p>
      <w:pPr>
        <w:pStyle w:val="BodyText"/>
      </w:pPr>
      <w:r>
        <w:t xml:space="preserve">KMV has received financial or material research support from EU</w:t>
      </w:r>
      <w:r>
        <w:t xml:space="preserve"> </w:t>
      </w:r>
      <w:r>
        <w:t xml:space="preserve">(FP7-HEALTH-2011 No. 278367, FP7-PEOPLE-2012-ITN No. 316978), DFG: GZ MU</w:t>
      </w:r>
      <w:r>
        <w:t xml:space="preserve"> </w:t>
      </w:r>
      <w:r>
        <w:t xml:space="preserve">1527/3-1 and GZ MU 1527/3-2, BMBF: 01KG1421, National Institute of</w:t>
      </w:r>
      <w:r>
        <w:t xml:space="preserve"> </w:t>
      </w:r>
      <w:r>
        <w:t xml:space="preserve">Mental Health (NIMH), Tourette Gesellschaft Deutschland e.V.,</w:t>
      </w:r>
      <w:r>
        <w:t xml:space="preserve"> </w:t>
      </w:r>
      <w:r>
        <w:t xml:space="preserve">Else-Kröner-Fresenius-Stiftung, GW pharmaceuticals, Almirall, Abide</w:t>
      </w:r>
      <w:r>
        <w:t xml:space="preserve"> </w:t>
      </w:r>
      <w:r>
        <w:t xml:space="preserve">Therapeutics, Emalex Biosciences, Inc., Noema Pharma, CannaXan, and</w:t>
      </w:r>
      <w:r>
        <w:t xml:space="preserve"> </w:t>
      </w:r>
      <w:r>
        <w:t xml:space="preserve">Therapix Biosiences.</w:t>
      </w:r>
    </w:p>
    <w:p>
      <w:pPr>
        <w:pStyle w:val="BodyText"/>
      </w:pPr>
      <w:r>
        <w:t xml:space="preserve">She has received consultant’s and other honoraria from Abide</w:t>
      </w:r>
      <w:r>
        <w:t xml:space="preserve"> </w:t>
      </w:r>
      <w:r>
        <w:t xml:space="preserve">Therapeutics, adjupharm, Alexion, AMP Alternative Medical Products GmbH,</w:t>
      </w:r>
      <w:r>
        <w:t xml:space="preserve"> </w:t>
      </w:r>
      <w:r>
        <w:t xml:space="preserve">Ingelheim International GmbH, Bionorica Ethics GmbH, CannaMedical Pharma</w:t>
      </w:r>
      <w:r>
        <w:t xml:space="preserve"> </w:t>
      </w:r>
      <w:r>
        <w:t xml:space="preserve">GmbH, Canopy Grouth, Columbia Care, CTC Communications Corp., Demecan,</w:t>
      </w:r>
      <w:r>
        <w:t xml:space="preserve"> </w:t>
      </w:r>
      <w:r>
        <w:t xml:space="preserve">Enua pharma, Ethypharm GmbH, Eurox Group, Global Praxis Group Limited,</w:t>
      </w:r>
      <w:r>
        <w:t xml:space="preserve"> </w:t>
      </w:r>
      <w:r>
        <w:t xml:space="preserve">Hormosan Pharma GmbH, Lundbeck, MCI Germany, Neuraxpharm, Noema Pharma,</w:t>
      </w:r>
      <w:r>
        <w:t xml:space="preserve"> </w:t>
      </w:r>
      <w:r>
        <w:t xml:space="preserve">Sanity Group, Stadapharm GmbH, Synendos Therapeutics AG, Syqe, Tilray,</w:t>
      </w:r>
      <w:r>
        <w:t xml:space="preserve"> </w:t>
      </w:r>
      <w:r>
        <w:t xml:space="preserve">and Zambon.</w:t>
      </w:r>
    </w:p>
    <w:p>
      <w:pPr>
        <w:pStyle w:val="BodyText"/>
      </w:pPr>
      <w:r>
        <w:t xml:space="preserve">She is an advisory/scientific board member for Alexion, Branchenverband</w:t>
      </w:r>
      <w:r>
        <w:t xml:space="preserve"> </w:t>
      </w:r>
      <w:r>
        <w:t xml:space="preserve">Cannabiswirtschaft e.V. (BvCW), CannaMedical Pharma GmbH, Bionorica</w:t>
      </w:r>
      <w:r>
        <w:t xml:space="preserve"> </w:t>
      </w:r>
      <w:r>
        <w:t xml:space="preserve">Ethics GmbH, CannaXan GmbH, Canopy Growth, Columbia Care, Ethypharm</w:t>
      </w:r>
      <w:r>
        <w:t xml:space="preserve"> </w:t>
      </w:r>
      <w:r>
        <w:t xml:space="preserve">GmbH, Hormosan Pharma GmbH, IMC Germany, Leafly Deutschland GmbH,</w:t>
      </w:r>
      <w:r>
        <w:t xml:space="preserve"> </w:t>
      </w:r>
      <w:r>
        <w:t xml:space="preserve">Neuraxpharm, Sanity Group, Stadapharm GmbH, Synendos Therapeutics AG,</w:t>
      </w:r>
      <w:r>
        <w:t xml:space="preserve"> </w:t>
      </w:r>
      <w:r>
        <w:t xml:space="preserve">Syqe Medical Ltd., Therapix Biosciences Ltd., and Tilray. </w:t>
      </w:r>
    </w:p>
    <w:p>
      <w:pPr>
        <w:pStyle w:val="BodyText"/>
      </w:pPr>
      <w:r>
        <w:t xml:space="preserve">She has received speaker’s fees from Agaplesion Frankfurter Diakonie</w:t>
      </w:r>
      <w:r>
        <w:t xml:space="preserve"> </w:t>
      </w:r>
      <w:r>
        <w:t xml:space="preserve">Kliniken gemeinnützige GmbH, Almirall, Aphria Deutschland GmbH,</w:t>
      </w:r>
      <w:r>
        <w:t xml:space="preserve"> </w:t>
      </w:r>
      <w:r>
        <w:t xml:space="preserve">Arbeitsgemeinschaft Cannabis als Medizin (ACM), Bedrocan,</w:t>
      </w:r>
      <w:r>
        <w:t xml:space="preserve"> </w:t>
      </w:r>
      <w:r>
        <w:t xml:space="preserve">Branchenverband Cannabiswirtschaft e.V. (BvCW), Camurus, CEREBRO SPAIN</w:t>
      </w:r>
      <w:r>
        <w:t xml:space="preserve"> </w:t>
      </w:r>
      <w:r>
        <w:t xml:space="preserve">BIDCO S.L, Cogitando GmbH, Deutsche Gesellschaft für Psychiatrie und</w:t>
      </w:r>
      <w:r>
        <w:t xml:space="preserve"> </w:t>
      </w:r>
      <w:r>
        <w:t xml:space="preserve">Psychotherapie, Psychosomatik und Nervenheilkunde (DGPPN), Diplomado</w:t>
      </w:r>
      <w:r>
        <w:t xml:space="preserve"> </w:t>
      </w:r>
      <w:r>
        <w:t xml:space="preserve">Internacional de Endocannabinología (Programa Universitario de</w:t>
      </w:r>
      <w:r>
        <w:t xml:space="preserve"> </w:t>
      </w:r>
      <w:r>
        <w:t xml:space="preserve">Investigación en Salud - PUIS, UNAM), Dresden International University</w:t>
      </w:r>
      <w:r>
        <w:t xml:space="preserve"> </w:t>
      </w:r>
      <w:r>
        <w:t xml:space="preserve">(DIU), Emalex, Eurox Deutschland GmbH, Ever pharma GmbH, Georgia Medical</w:t>
      </w:r>
      <w:r>
        <w:t xml:space="preserve"> </w:t>
      </w:r>
      <w:r>
        <w:t xml:space="preserve">Cannabis Project (GMCP), GROW, Hessische Landesstelle für Suchtfragen</w:t>
      </w:r>
      <w:r>
        <w:t xml:space="preserve"> </w:t>
      </w:r>
      <w:r>
        <w:t xml:space="preserve">e.V. (HLS), LIO Pharmaceuticals GmbH, Medizinischer Dienst Westfalen</w:t>
      </w:r>
      <w:r>
        <w:t xml:space="preserve"> </w:t>
      </w:r>
      <w:r>
        <w:t xml:space="preserve">Lippe, Meinhardt Congress GmbH, PR Berater, Spectrum Therapeutics GmbH,</w:t>
      </w:r>
      <w:r>
        <w:t xml:space="preserve"> </w:t>
      </w:r>
      <w:r>
        <w:t xml:space="preserve">Swiss Alpinopharm, targoEvent GmbH, Takeda GmbH, Tilray, von Mende</w:t>
      </w:r>
      <w:r>
        <w:t xml:space="preserve"> </w:t>
      </w:r>
      <w:r>
        <w:t xml:space="preserve">Marketing GmbH, and Wayland Group.</w:t>
      </w:r>
    </w:p>
    <w:p>
      <w:pPr>
        <w:pStyle w:val="BodyText"/>
      </w:pPr>
      <w:r>
        <w:t xml:space="preserve">She has received royalties from Deutsches Ärzteblatt, Der Neurologie und</w:t>
      </w:r>
      <w:r>
        <w:t xml:space="preserve"> </w:t>
      </w:r>
      <w:r>
        <w:t xml:space="preserve">Psychiater, Elsevier, Medizinisch Wissenschaftliche Verlagsgesellschaft</w:t>
      </w:r>
      <w:r>
        <w:t xml:space="preserve"> </w:t>
      </w:r>
      <w:r>
        <w:t xml:space="preserve">Berlin, and Kohlhammer.</w:t>
      </w:r>
    </w:p>
    <w:p>
      <w:pPr>
        <w:pStyle w:val="BodyText"/>
      </w:pPr>
      <w:r>
        <w:t xml:space="preserve">She served as a guest editor for Frontiers in Neurology on the research</w:t>
      </w:r>
      <w:r>
        <w:t xml:space="preserve"> </w:t>
      </w:r>
      <w:r>
        <w:t xml:space="preserve">topic</w:t>
      </w:r>
      <w:r>
        <w:t xml:space="preserve"> </w:t>
      </w:r>
      <w:r>
        <w:t xml:space="preserve">“</w:t>
      </w:r>
      <w:r>
        <w:t xml:space="preserve">The neurobiology and genetics of Gilles de la Tourette syndrome:</w:t>
      </w:r>
      <w:r>
        <w:t xml:space="preserve"> </w:t>
      </w:r>
      <w:r>
        <w:t xml:space="preserve">new avenues through large-scale collaborative projects</w:t>
      </w:r>
      <w:r>
        <w:t xml:space="preserve">”</w:t>
      </w:r>
      <w:r>
        <w:t xml:space="preserve">, is an</w:t>
      </w:r>
      <w:r>
        <w:t xml:space="preserve"> </w:t>
      </w:r>
      <w:r>
        <w:t xml:space="preserve">associate editor for</w:t>
      </w:r>
      <w:r>
        <w:t xml:space="preserve"> </w:t>
      </w:r>
      <w:r>
        <w:t xml:space="preserve">“</w:t>
      </w:r>
      <w:r>
        <w:t xml:space="preserve">Cannabis and Cannabinoid Research</w:t>
      </w:r>
      <w:r>
        <w:t xml:space="preserve">”</w:t>
      </w:r>
      <w:r>
        <w:t xml:space="preserve">, an Editorial</w:t>
      </w:r>
      <w:r>
        <w:t xml:space="preserve"> </w:t>
      </w:r>
      <w:r>
        <w:t xml:space="preserve">Board Member of</w:t>
      </w:r>
      <w:r>
        <w:t xml:space="preserve"> </w:t>
      </w:r>
      <w:r>
        <w:t xml:space="preserve">“</w:t>
      </w:r>
      <w:r>
        <w:t xml:space="preserve">Medical Cannabis and Cannabinoids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MDPI-Reports</w:t>
      </w:r>
      <w:r>
        <w:t xml:space="preserve">”</w:t>
      </w:r>
      <w:r>
        <w:t xml:space="preserve"> </w:t>
      </w:r>
      <w:r>
        <w:t xml:space="preserve">and a scientific board member for</w:t>
      </w:r>
      <w:r>
        <w:t xml:space="preserve"> </w:t>
      </w:r>
      <w:r>
        <w:t xml:space="preserve">“</w:t>
      </w:r>
      <w:r>
        <w:t xml:space="preserve">Zeitschrift für</w:t>
      </w:r>
      <w:r>
        <w:t xml:space="preserve"> </w:t>
      </w:r>
      <w:r>
        <w:t xml:space="preserve">Allgemeinmedizin</w:t>
      </w:r>
      <w:r>
        <w:t xml:space="preserve">”</w:t>
      </w:r>
      <w:r>
        <w:t xml:space="preserve">.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Heading1"/>
      </w:pPr>
      <w:bookmarkStart w:id="53" w:name="grant-information"/>
      <w:bookmarkEnd w:id="53"/>
      <w:r>
        <w:t xml:space="preserve">Grant information</w:t>
      </w:r>
    </w:p>
    <w:p>
      <w:pPr>
        <w:pStyle w:val="FirstParagraph"/>
      </w:pPr>
      <w:r>
        <w:t xml:space="preserve">Supported in part by the National Institutes of Health</w:t>
      </w:r>
      <w:r>
        <w:t xml:space="preserve"> </w:t>
      </w:r>
      <w:r>
        <w:t xml:space="preserve">(grants </w:t>
      </w:r>
      <w:r>
        <w:t xml:space="preserve">R01MH118217</w:t>
      </w:r>
      <w:r>
        <w:t xml:space="preserve">, </w:t>
      </w:r>
      <w:r>
        <w:t xml:space="preserve">UL1TR002345</w:t>
      </w:r>
      <w:r>
        <w:t xml:space="preserve">, </w:t>
      </w:r>
      <w:r>
        <w:t xml:space="preserve">R01MH126213</w:t>
      </w:r>
      <w:r>
        <w:t xml:space="preserve">, </w:t>
      </w:r>
      <w:r>
        <w:t xml:space="preserve">R21NS133875</w:t>
      </w:r>
      <w:r>
        <w:t xml:space="preserve">, </w:t>
      </w:r>
      <w:r>
        <w:t xml:space="preserve">R01MH127187</w:t>
      </w:r>
      <w:r>
        <w:t xml:space="preserve">).</w:t>
      </w:r>
      <w:r>
        <w:t xml:space="preserve"> </w:t>
      </w:r>
      <w:r>
        <w:t xml:space="preserve">The authors confirm that the funders had no role in study design, data</w:t>
      </w:r>
      <w:r>
        <w:t xml:space="preserve"> </w:t>
      </w:r>
      <w:r>
        <w:t xml:space="preserve">collection and analysis, decision to publish, or preparation of the</w:t>
      </w:r>
      <w:r>
        <w:t xml:space="preserve"> </w:t>
      </w:r>
      <w:r>
        <w:t xml:space="preserve">manuscript.  </w:t>
      </w:r>
    </w:p>
    <w:p>
      <w:pPr>
        <w:pStyle w:val="BodyText"/>
      </w:pPr>
      <w:r>
        <w:t xml:space="preserve">Supported in part by EMTICS (Grant No. 278367), TS-EUROTRAIN (Grant No.</w:t>
      </w:r>
      <w:r>
        <w:t xml:space="preserve"> </w:t>
      </w:r>
      <w:r>
        <w:t xml:space="preserve">316978), EU (FP7-HEALTH-2011 No. 278367, FP7-PEOPLE-2012-ITN No.</w:t>
      </w:r>
      <w:r>
        <w:t xml:space="preserve"> </w:t>
      </w:r>
      <w:r>
        <w:t xml:space="preserve">316978), DFG: GZ MU 1527/3-1 and GZ MU 1527/3-2, BMBF: 01KG1421,</w:t>
      </w:r>
      <w:r>
        <w:t xml:space="preserve"> </w:t>
      </w:r>
      <w:r>
        <w:t xml:space="preserve">Tourette Gesellschaft Deutschland e.V., Else-Kröner-Fresenius-Stiftung,</w:t>
      </w:r>
      <w:r>
        <w:t xml:space="preserve"> </w:t>
      </w:r>
      <w:r>
        <w:t xml:space="preserve">the National Institutes of Health (Grant Nos. R01NS105746, R01MH126213),</w:t>
      </w:r>
      <w:r>
        <w:t xml:space="preserve"> </w:t>
      </w:r>
      <w:r>
        <w:t xml:space="preserve">and the U.S. National Science Foundation (Grant Nos. 2006929 and</w:t>
      </w:r>
      <w:r>
        <w:t xml:space="preserve"> </w:t>
      </w:r>
      <w:r>
        <w:t xml:space="preserve">1715202).</w:t>
      </w:r>
      <w:r>
        <w:t xml:space="preserve"> </w:t>
      </w:r>
      <w:r>
        <w:t xml:space="preserve"> </w:t>
      </w:r>
    </w:p>
    <w:p>
      <w:pPr>
        <w:pStyle w:val="Heading1"/>
      </w:pPr>
      <w:bookmarkStart w:id="54" w:name="supplemental-material"/>
      <w:bookmarkEnd w:id="54"/>
      <w:r>
        <w:t xml:space="preserve">Supplemental material</w:t>
      </w:r>
    </w:p>
    <w:p>
      <w:pPr>
        <w:pStyle w:val="FirstParagraph"/>
      </w:pPr>
      <w:r>
        <w:t xml:space="preserve">None.</w:t>
      </w:r>
    </w:p>
    <w:p>
      <w:pPr>
        <w:pStyle w:val="Heading1"/>
      </w:pPr>
      <w:bookmarkStart w:id="55" w:name="references"/>
      <w:bookmarkEnd w:id="55"/>
      <w:r>
        <w:t xml:space="preserve">References</w:t>
      </w:r>
    </w:p>
    <w:p>
      <w:pPr>
        <w:pStyle w:val="FirstParagraph"/>
      </w:pPr>
      <w:r>
        <w:t xml:space="preserve">Barber KE, Pitts BX, Stiede JT, Espil FM, Woods DW, Specht MW, et al.</w:t>
      </w:r>
      <w:r>
        <w:t xml:space="preserve"> </w:t>
      </w:r>
      <w:r>
        <w:t xml:space="preserve">Perceived Negative Effects of Tic Management Strategies in Adults With Tic Disorders</w:t>
      </w:r>
      <w:r>
        <w:t xml:space="preserve">. Behav Modif. 2024;:1454455241236446.</w:t>
      </w:r>
    </w:p>
    <w:p>
      <w:pPr>
        <w:pStyle w:val="BodyText"/>
      </w:pPr>
      <w:r>
        <w:t xml:space="preserve">Black JK, Black KJ.</w:t>
      </w:r>
      <w:r>
        <w:t xml:space="preserve"> </w:t>
      </w:r>
      <w:r>
        <w:t xml:space="preserve">Software for web-based tic suppression training</w:t>
      </w:r>
      <w:r>
        <w:t xml:space="preserve">. F1000Research [Internet]. 2017;6:2150. Available at:</w:t>
      </w:r>
      <w:r>
        <w:t xml:space="preserve"> </w:t>
      </w:r>
      <w:hyperlink r:id="rId56">
        <w:r>
          <w:rPr>
            <w:rStyle w:val="Hyperlink"/>
          </w:rPr>
          <w:t xml:space="preserve">http://dx.doi.org/10.12688/f1000research.13460.2</w:t>
        </w:r>
      </w:hyperlink>
    </w:p>
    <w:p>
      <w:pPr>
        <w:pStyle w:val="BodyText"/>
      </w:pPr>
      <w:r>
        <w:t xml:space="preserve">Dy-Hollins ME, Carr SJ, Essa A, Osiecki L, Lackland DT, Voeks J, et al.</w:t>
      </w:r>
      <w:r>
        <w:t xml:space="preserve"> </w:t>
      </w:r>
      <w:r>
        <w:t xml:space="preserve">The Challenge of Examining Social Determinants of Health in People Living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(preprint)</w:t>
      </w:r>
      <w:r>
        <w:t xml:space="preserve">. SSRN [Internet]. 2023; Available at:</w:t>
      </w:r>
      <w:r>
        <w:t xml:space="preserve"> </w:t>
      </w:r>
      <w:hyperlink r:id="rId57">
        <w:r>
          <w:rPr>
            <w:rStyle w:val="Hyperlink"/>
          </w:rPr>
          <w:t xml:space="preserve">http://dx.doi.org/10.2139/ssrn.4601966</w:t>
        </w:r>
      </w:hyperlink>
    </w:p>
    <w:p>
      <w:pPr>
        <w:pStyle w:val="BodyText"/>
      </w:pPr>
      <w:r>
        <w:t xml:space="preserve">Dy-Hollins ME, Chibnik LB, Tracy N, Osiecki L, Budman CL, Cath DC, et al.</w:t>
      </w:r>
      <w:r>
        <w:t xml:space="preserve"> </w:t>
      </w:r>
      <w:r>
        <w:t xml:space="preserve">Sex Differences in People with Tourette Syndrome and Persistent Motor or Vocal Tic Disorder in the Tourette Association of America International Consortium for Genetics Database (preprint)</w:t>
      </w:r>
      <w:r>
        <w:t xml:space="preserve">. medRxiv [Internet]. January 2024; Available at:</w:t>
      </w:r>
      <w:r>
        <w:t xml:space="preserve"> </w:t>
      </w:r>
      <w:hyperlink r:id="rId58">
        <w:r>
          <w:rPr>
            <w:rStyle w:val="Hyperlink"/>
          </w:rPr>
          <w:t xml:space="preserve">http://dx.doi.org/10.1101/2024.01.07.24300816</w:t>
        </w:r>
      </w:hyperlink>
    </w:p>
    <w:p>
      <w:pPr>
        <w:pStyle w:val="BodyText"/>
      </w:pPr>
      <w:r>
        <w:t xml:space="preserve">Hegemann L, Eilertsen E, Pettersen JH, Corfield EC, Cheesman R, Frach L, et al.</w:t>
      </w:r>
      <w:r>
        <w:t xml:space="preserve"> </w:t>
      </w:r>
      <w:r>
        <w:t xml:space="preserve">Direct and Indirect Genetic Effects on Early Neurodevelopmental Traits (preprint)</w:t>
      </w:r>
      <w:r>
        <w:t xml:space="preserve">. medRxiv [Internet]. January 2024; Available at:</w:t>
      </w:r>
      <w:r>
        <w:t xml:space="preserve"> </w:t>
      </w:r>
      <w:hyperlink r:id="rId59">
        <w:r>
          <w:rPr>
            <w:rStyle w:val="Hyperlink"/>
          </w:rPr>
          <w:t xml:space="preserve">http://dx.doi.org/10.1101/2024.01.24.24301734</w:t>
        </w:r>
      </w:hyperlink>
    </w:p>
    <w:p>
      <w:pPr>
        <w:pStyle w:val="BodyText"/>
      </w:pPr>
      <w:r>
        <w:t xml:space="preserve">Isaacs DA, Bonnet K, Eckland MR, Markowitz K, Pena M, Schlundt DG.</w:t>
      </w:r>
      <w:r>
        <w:t xml:space="preserve"> </w:t>
      </w:r>
      <w:r>
        <w:t xml:space="preserve">Perspectives from Adults with Tourette Syndrome | NDT</w:t>
      </w:r>
      <w:r>
        <w:t xml:space="preserve"> </w:t>
      </w:r>
      <w:r>
        <w:t xml:space="preserve">[Internet]. Vol. 20, Neuropsychiatric Disease and Treatment.</w:t>
      </w:r>
      <w:r>
        <w:t xml:space="preserve"> </w:t>
      </w:r>
      <w:hyperlink r:id="rId60">
        <w:r>
          <w:rPr>
            <w:rStyle w:val="Hyperlink"/>
          </w:rPr>
          <w:t xml:space="preserve">https://www.dovepress.com/perspectives-from-adults-with-tourette-syndrome-on-research-priorities-peer-reviewed-fulltext-article-NDT;</w:t>
        </w:r>
      </w:hyperlink>
      <w:r>
        <w:t xml:space="preserve"> </w:t>
      </w:r>
      <w:r>
        <w:t xml:space="preserve">2024. p. 257–69. Available at:</w:t>
      </w:r>
      <w:r>
        <w:t xml:space="preserve"> </w:t>
      </w:r>
      <w:hyperlink r:id="rId61">
        <w:r>
          <w:rPr>
            <w:rStyle w:val="Hyperlink"/>
          </w:rPr>
          <w:t xml:space="preserve">https://www.dovepress.com/perspectives-from-adults-with-tourette-syndrome-on-research-priorities-peer-reviewed-fulltext-article-NDT</w:t>
        </w:r>
      </w:hyperlink>
    </w:p>
    <w:p>
      <w:pPr>
        <w:pStyle w:val="BodyText"/>
      </w:pPr>
      <w:r>
        <w:t xml:space="preserve">Keenan L, Bramham J, Dinca M, Coogan AN, Downes M.</w:t>
      </w:r>
      <w:r>
        <w:t xml:space="preserve"> </w:t>
      </w:r>
      <w:r>
        <w:t xml:space="preserve">Sleep and daytime functioning in children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syndrome: A two-week case-control study with actigraphy and cognitive assessments</w:t>
      </w:r>
      <w:r>
        <w:t xml:space="preserve">. Sleep Med. 2024;113:313–27.</w:t>
      </w:r>
    </w:p>
    <w:p>
      <w:pPr>
        <w:pStyle w:val="BodyText"/>
      </w:pPr>
      <w:r>
        <w:t xml:space="preserve">Li HH, Wang XF, Wang B, Jia FY.</w:t>
      </w:r>
      <w:r>
        <w:t xml:space="preserve"> </w:t>
      </w:r>
      <w:r>
        <w:t xml:space="preserve">Vitamin</w:t>
      </w:r>
      <w:r>
        <w:t xml:space="preserve"> </w:t>
      </w:r>
      <w:r>
        <w:t xml:space="preserve">D3</w:t>
      </w:r>
      <w:r>
        <w:t xml:space="preserve"> </w:t>
      </w:r>
      <w:r>
        <w:t xml:space="preserve">improves iminodipropionitrile-induced tic-like behavior in rats through regulation of</w:t>
      </w:r>
      <w:r>
        <w:t xml:space="preserve"> </w:t>
      </w:r>
      <w:r>
        <w:t xml:space="preserve">GDNF/c-Ret</w:t>
      </w:r>
      <w:r>
        <w:t xml:space="preserve"> </w:t>
      </w:r>
      <w:r>
        <w:t xml:space="preserve">signaling activity</w:t>
      </w:r>
      <w:r>
        <w:t xml:space="preserve">. Eur Child Adolesc Psychiatry. 2024;</w:t>
      </w:r>
    </w:p>
    <w:p>
      <w:pPr>
        <w:pStyle w:val="BodyText"/>
      </w:pPr>
      <w:r>
        <w:t xml:space="preserve">Li L, Zhu N, Zhang L, Kuja-Halkola R, D’Onofrio BM, Brikell I, et al.</w:t>
      </w:r>
      <w:r>
        <w:t xml:space="preserve"> </w:t>
      </w:r>
      <w:r>
        <w:t xml:space="preserve">ADHD</w:t>
      </w:r>
      <w:r>
        <w:t xml:space="preserve"> </w:t>
      </w:r>
      <w:r>
        <w:t xml:space="preserve">Pharmacotherapy and Mortality in Individuals With</w:t>
      </w:r>
      <w:r>
        <w:t xml:space="preserve"> </w:t>
      </w:r>
      <w:r>
        <w:t xml:space="preserve">ADHD</w:t>
      </w:r>
      <w:r>
        <w:t xml:space="preserve">.</w:t>
      </w:r>
      <w:r>
        <w:t xml:space="preserve"> </w:t>
      </w:r>
      <w:r>
        <w:t xml:space="preserve">JAMA</w:t>
      </w:r>
      <w:r>
        <w:t xml:space="preserve">. 2024;331:850–60.</w:t>
      </w:r>
    </w:p>
    <w:p>
      <w:pPr>
        <w:pStyle w:val="BodyText"/>
      </w:pPr>
      <w:r>
        <w:t xml:space="preserve">Loewenstern Y, Benaroya-Milshtein N, Belelovsky K, Bar-Gad I.</w:t>
      </w:r>
      <w:r>
        <w:t xml:space="preserve"> </w:t>
      </w:r>
      <w:r>
        <w:t xml:space="preserve">Automatic identification of facial tics using selfie-video</w:t>
      </w:r>
      <w:r>
        <w:t xml:space="preserve">. January 10, 2024; Available at:</w:t>
      </w:r>
      <w:r>
        <w:t xml:space="preserve"> </w:t>
      </w:r>
      <w:hyperlink r:id="rId62">
        <w:r>
          <w:rPr>
            <w:rStyle w:val="Hyperlink"/>
          </w:rPr>
          <w:t xml:space="preserve">http://dx.doi.org/10.36227/techrxiv.170491562.24205217/v1</w:t>
        </w:r>
      </w:hyperlink>
    </w:p>
    <w:p>
      <w:pPr>
        <w:pStyle w:val="BodyText"/>
      </w:pPr>
      <w:r>
        <w:t xml:space="preserve">Mahajan A, K. V, Dikshit N, Sandhu JK, Pallempati LL, Olivieri L.</w:t>
      </w:r>
      <w:r>
        <w:t xml:space="preserve"> </w:t>
      </w:r>
      <w:r>
        <w:t xml:space="preserve">Gender Representation in Academic Publications of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Research: An Analysis of Authorship Trends</w:t>
      </w:r>
      <w:r>
        <w:t xml:space="preserve">. Cureus [Internet]. January 2024;16(1):e51520. Available at:</w:t>
      </w:r>
      <w:r>
        <w:t xml:space="preserve"> </w:t>
      </w:r>
      <w:hyperlink r:id="rId63">
        <w:r>
          <w:rPr>
            <w:rStyle w:val="Hyperlink"/>
          </w:rPr>
          <w:t xml:space="preserve">http://dx.doi.org/10.7759/cureus.51520</w:t>
        </w:r>
      </w:hyperlink>
    </w:p>
    <w:p>
      <w:pPr>
        <w:pStyle w:val="BodyText"/>
      </w:pPr>
      <w:r>
        <w:t xml:space="preserve">Mohamed ZA, Xue Y, Bai M, Dong H, Jia F.</w:t>
      </w:r>
      <w:r>
        <w:t xml:space="preserve"> </w:t>
      </w:r>
      <w:r>
        <w:t xml:space="preserve">Efficacy of differential reinforcement of other behaviors therapy for tic disorder: a meta-analysis</w:t>
      </w:r>
      <w:r>
        <w:t xml:space="preserve">. BMC Neurology [Internet]. January 2024;24(1). Available at:</w:t>
      </w:r>
      <w:r>
        <w:t xml:space="preserve"> </w:t>
      </w:r>
      <w:hyperlink r:id="rId64">
        <w:r>
          <w:rPr>
            <w:rStyle w:val="Hyperlink"/>
          </w:rPr>
          <w:t xml:space="preserve">http://dx.doi.org/10.1186/s12883-023-03501-2</w:t>
        </w:r>
      </w:hyperlink>
    </w:p>
    <w:p>
      <w:pPr>
        <w:pStyle w:val="BodyText"/>
      </w:pPr>
      <w:r>
        <w:t xml:space="preserve">Nilles C, Martino D, Berg L, Fletcher J, Pringsheim T.</w:t>
      </w:r>
      <w:r>
        <w:t xml:space="preserve"> </w:t>
      </w:r>
      <w:r>
        <w:t xml:space="preserve">What are the Key phenomenological Clues to Diagnose Functional Tic-Like Behaviors in the pandemic era?</w:t>
      </w:r>
      <w:r>
        <w:t xml:space="preserve">. Mov Disord Clin Pract. 2024;</w:t>
      </w:r>
    </w:p>
    <w:p>
      <w:pPr>
        <w:pStyle w:val="BodyText"/>
      </w:pPr>
      <w:r>
        <w:t xml:space="preserve">Nilles C, Martino D, Pringsheim T.</w:t>
      </w:r>
      <w:r>
        <w:t xml:space="preserve"> </w:t>
      </w:r>
      <w:r>
        <w:t xml:space="preserve">Testing the specificity of phenomenological criteria for functional tic-like behaviours in youth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Eur J Neurol. 2024;:e16262.</w:t>
      </w:r>
    </w:p>
    <w:p>
      <w:pPr>
        <w:pStyle w:val="BodyText"/>
      </w:pPr>
      <w:r>
        <w:t xml:space="preserve">Okun MS, Cagle J, Gomez J, Bowers D, Wong J, Foote KD, et al.</w:t>
      </w:r>
      <w:r>
        <w:t xml:space="preserve"> </w:t>
      </w:r>
      <w:r>
        <w:t xml:space="preserve">Responsive deep brain stimulation for the treatment of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Sci Rep. 2024;14:6467.</w:t>
      </w:r>
    </w:p>
    <w:p>
      <w:pPr>
        <w:pStyle w:val="BodyText"/>
      </w:pPr>
      <w:r>
        <w:t xml:space="preserve">Rotstein MS, Zimmerman-Brenner S, Davidovitch S, Ben-Haim Y, Koryto Y, Sion R, et al.</w:t>
      </w:r>
      <w:r>
        <w:t xml:space="preserve"> </w:t>
      </w:r>
      <w:r>
        <w:t xml:space="preserve">Gamified closed-loop non-pharmacological intervention enhances tic suppression in children</w:t>
      </w:r>
      <w:r>
        <w:t xml:space="preserve">. medRxiv [Internet]. April 19, 2024; Available at:</w:t>
      </w:r>
      <w:r>
        <w:t xml:space="preserve"> </w:t>
      </w:r>
      <w:hyperlink r:id="rId65">
        <w:r>
          <w:rPr>
            <w:rStyle w:val="Hyperlink"/>
          </w:rPr>
          <w:t xml:space="preserve">http://dx.doi.org/10.1101/2024.04.17.24303913</w:t>
        </w:r>
      </w:hyperlink>
    </w:p>
    <w:p>
      <w:pPr>
        <w:pStyle w:val="BodyText"/>
      </w:pPr>
      <w:r>
        <w:t xml:space="preserve">Sagalajev B, Lennartz L, Mokhtari N, Szpak M, Schüller T, Baldermann JC, et al.</w:t>
      </w:r>
      <w:r>
        <w:t xml:space="preserve"> </w:t>
      </w:r>
      <w:r>
        <w:t xml:space="preserve">Phonic Tics in a Rat Model of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Enable Research on Symptom-Based</w:t>
      </w:r>
      <w:r>
        <w:t xml:space="preserve"> </w:t>
      </w:r>
      <w:r>
        <w:t xml:space="preserve">DBS</w:t>
      </w:r>
      <w:r>
        <w:t xml:space="preserve">. bioRxiv [Internet]. 6AD; Available at:</w:t>
      </w:r>
      <w:r>
        <w:t xml:space="preserve"> </w:t>
      </w:r>
      <w:hyperlink r:id="rId66">
        <w:r>
          <w:rPr>
            <w:rStyle w:val="Hyperlink"/>
          </w:rPr>
          <w:t xml:space="preserve">http://dx.doi.org/10.1101/2023.08.06.551271</w:t>
        </w:r>
      </w:hyperlink>
    </w:p>
    <w:p>
      <w:pPr>
        <w:pStyle w:val="BodyText"/>
      </w:pPr>
      <w:r>
        <w:t xml:space="preserve">Wang S, Xiong Z, Cui Y, Fan F, Zhang S, Jia R, et al.</w:t>
      </w:r>
      <w:r>
        <w:t xml:space="preserve"> </w:t>
      </w:r>
      <w:r>
        <w:t xml:space="preserve">Placebo and Nocebo Responses in Pharmacological Trials of Tic Disorders: A Meta-Analysis</w:t>
      </w:r>
      <w:r>
        <w:t xml:space="preserve">. Mov Disord. 2024;</w:t>
      </w:r>
    </w:p>
    <w:p>
      <w:pPr>
        <w:pStyle w:val="BodyText"/>
      </w:pPr>
      <w:r>
        <w:t xml:space="preserve">Wang Y, Fasching L, Wu F, Huttner A, Berretta S, Roberts R, et al.</w:t>
      </w:r>
      <w:r>
        <w:t xml:space="preserve"> </w:t>
      </w:r>
      <w:r>
        <w:t xml:space="preserve">Interneuron loss and microglia activation by transcriptome analyses in the basal ganglia of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(preprint)</w:t>
      </w:r>
      <w:r>
        <w:t xml:space="preserve">. BioRxiv [Internet]. February 2024; Available at:</w:t>
      </w:r>
      <w:r>
        <w:t xml:space="preserve"> </w:t>
      </w:r>
      <w:hyperlink r:id="rId67">
        <w:r>
          <w:rPr>
            <w:rStyle w:val="Hyperlink"/>
          </w:rPr>
          <w:t xml:space="preserve">http://dx.doi.org/10.1101/2024.02.28.582504</w:t>
        </w:r>
      </w:hyperlink>
    </w:p>
    <w:p>
      <w:pPr>
        <w:pStyle w:val="BodyText"/>
      </w:pPr>
      <w:r>
        <w:t xml:space="preserve">Zaher A, Leonards J, Reif A, Grimm O.</w:t>
      </w:r>
      <w:r>
        <w:t xml:space="preserve"> </w:t>
      </w:r>
      <w:r>
        <w:t xml:space="preserve">Functional connectivity of the nucleus accumbens predicts clinical course in treated and non-responder adult ADHD (preprint)</w:t>
      </w:r>
      <w:r>
        <w:t xml:space="preserve">. medRxiv [Internet]. 4AD; Available at:</w:t>
      </w:r>
      <w:r>
        <w:t xml:space="preserve"> </w:t>
      </w:r>
      <w:hyperlink r:id="rId68">
        <w:r>
          <w:rPr>
            <w:rStyle w:val="Hyperlink"/>
          </w:rPr>
          <w:t xml:space="preserve">http://dx.doi.org/10.1101/2024.01.04.24300820</w:t>
        </w:r>
      </w:hyperlink>
    </w:p>
    <w:p>
      <w:pPr>
        <w:pStyle w:val="BodyText"/>
      </w:pPr>
      <w:r>
        <w:t xml:space="preserve">Zapparoli L, Devoto F, Mariano M, Seghezzi S, Servello D, Porta M, et al.</w:t>
      </w:r>
      <w:r>
        <w:t xml:space="preserve"> </w:t>
      </w:r>
      <w:r>
        <w:t xml:space="preserve">Mapping</w:t>
      </w:r>
      <w:r>
        <w:t xml:space="preserve"> </w:t>
      </w:r>
      <w:r>
        <w:t xml:space="preserve">Gilles de la Tourette</w:t>
      </w:r>
      <w:r>
        <w:t xml:space="preserve"> </w:t>
      </w:r>
      <w:r>
        <w:t xml:space="preserve">syndrome through the distress and relief associated with tic-related behaviors: an fMRI study</w:t>
      </w:r>
      <w:r>
        <w:t xml:space="preserve">. Transl Psychiatry. 2024;14:7.</w:t>
      </w:r>
    </w:p>
    <w:p>
      <w:pPr>
        <w:pStyle w:val="BodyText"/>
      </w:pPr>
      <w:r>
        <w:t xml:space="preserve">BNN Correspondents</w:t>
      </w:r>
      <w:r>
        <w:t xml:space="preserve">.</w:t>
      </w:r>
      <w:r>
        <w:t xml:space="preserve"> </w:t>
      </w:r>
      <w:r>
        <w:t xml:space="preserve">Neurocrine Biosciences</w:t>
      </w:r>
      <w:r>
        <w:t xml:space="preserve"> </w:t>
      </w:r>
      <w:r>
        <w:t xml:space="preserve">Faces Setback in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Study, Shares Tumble</w:t>
      </w:r>
      <w:r>
        <w:t xml:space="preserve"> </w:t>
      </w:r>
      <w:r>
        <w:t xml:space="preserve">[Internet].</w:t>
      </w:r>
      <w:r>
        <w:t xml:space="preserve"> </w:t>
      </w:r>
      <w:hyperlink r:id="rId69">
        <w:r>
          <w:rPr>
            <w:rStyle w:val="Hyperlink"/>
          </w:rPr>
          <w:t xml:space="preserve">https://web.archive.org/web/20240229062116/https://bnnbreaking.com/world/us/neurocrine-biosciences-faces-setback-in-tourette-syndrome-study-shares-tumble;</w:t>
        </w:r>
      </w:hyperlink>
      <w:r>
        <w:t xml:space="preserve"> </w:t>
      </w:r>
      <w:r>
        <w:t xml:space="preserve">2024. Available at:</w:t>
      </w:r>
      <w:r>
        <w:t xml:space="preserve"> </w:t>
      </w:r>
      <w:hyperlink r:id="rId70">
        <w:r>
          <w:rPr>
            <w:rStyle w:val="Hyperlink"/>
          </w:rPr>
          <w:t xml:space="preserve">https://web.archive.org/web/20240229062116/https://bnnbreaking.com/world/us/neurocrine-biosciences-faces-setback-in-tourette-syndrome-study-shares-tumble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7c9447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66" Target="http://dx.doi.org/10.1101/2023.08.06.551271" TargetMode="External" /><Relationship Type="http://schemas.openxmlformats.org/officeDocument/2006/relationships/hyperlink" Id="rId68" Target="http://dx.doi.org/10.1101/2024.01.04.24300820" TargetMode="External" /><Relationship Type="http://schemas.openxmlformats.org/officeDocument/2006/relationships/hyperlink" Id="rId58" Target="http://dx.doi.org/10.1101/2024.01.07.24300816" TargetMode="External" /><Relationship Type="http://schemas.openxmlformats.org/officeDocument/2006/relationships/hyperlink" Id="rId59" Target="http://dx.doi.org/10.1101/2024.01.24.24301734" TargetMode="External" /><Relationship Type="http://schemas.openxmlformats.org/officeDocument/2006/relationships/hyperlink" Id="rId67" Target="http://dx.doi.org/10.1101/2024.02.28.582504" TargetMode="External" /><Relationship Type="http://schemas.openxmlformats.org/officeDocument/2006/relationships/hyperlink" Id="rId65" Target="http://dx.doi.org/10.1101/2024.04.17.24303913" TargetMode="External" /><Relationship Type="http://schemas.openxmlformats.org/officeDocument/2006/relationships/hyperlink" Id="rId64" Target="http://dx.doi.org/10.1186/s12883-023-03501-2" TargetMode="External" /><Relationship Type="http://schemas.openxmlformats.org/officeDocument/2006/relationships/hyperlink" Id="rId56" Target="http://dx.doi.org/10.12688/f1000research.13460.2" TargetMode="External" /><Relationship Type="http://schemas.openxmlformats.org/officeDocument/2006/relationships/hyperlink" Id="rId57" Target="http://dx.doi.org/10.2139/ssrn.4601966" TargetMode="External" /><Relationship Type="http://schemas.openxmlformats.org/officeDocument/2006/relationships/hyperlink" Id="rId62" Target="http://dx.doi.org/10.36227/techrxiv.170491562.24205217/v1" TargetMode="External" /><Relationship Type="http://schemas.openxmlformats.org/officeDocument/2006/relationships/hyperlink" Id="rId63" Target="http://dx.doi.org/10.7759/cureus.51520" TargetMode="External" /><Relationship Type="http://schemas.openxmlformats.org/officeDocument/2006/relationships/hyperlink" Id="rId34" Target="https://doi.org/10.1136/bmj-2023-077564" TargetMode="External" /><Relationship Type="http://schemas.openxmlformats.org/officeDocument/2006/relationships/hyperlink" Id="rId21" Target="https://f1000research.com/collections/tics" TargetMode="External" /><Relationship Type="http://schemas.openxmlformats.org/officeDocument/2006/relationships/hyperlink" Id="rId24" Target="https://pubmed.ncbi.nlm.nih.gov/?term=%28%22Tic+Disorders%22%5BMeSH%5D+OR+Tourette%29+NOT+%28%28Tourette%5BAU%5D+OR+Tourette%5BCOIS%5D%29+NOT+%28%22Tic+Disorders%22%5BMeSH%5D+OR+Tourette+%5Btiab%5D%29%29+AND+2024%5BPDAT%5D+NOT+1800%3A2023%5BPDAT%5D" TargetMode="External" /><Relationship Type="http://schemas.openxmlformats.org/officeDocument/2006/relationships/hyperlink" Id="rId70" Target="https://web.archive.org/web/20240229062116/https://bnnbreaking.com/world/us/neurocrine-biosciences-faces-setback-in-tourette-syndrome-study-shares-tumble" TargetMode="External" /><Relationship Type="http://schemas.openxmlformats.org/officeDocument/2006/relationships/hyperlink" Id="rId69" Target="https://web.archive.org/web/20240229062116/https://bnnbreaking.com/world/us/neurocrine-biosciences-faces-setback-in-tourette-syndrome-study-shares-tumble;" TargetMode="External" /><Relationship Type="http://schemas.openxmlformats.org/officeDocument/2006/relationships/hyperlink" Id="rId61" Target="https://www.dovepress.com/perspectives-from-adults-with-tourette-syndrome-on-research-priorities-peer-reviewed-fulltext-article-NDT" TargetMode="External" /><Relationship Type="http://schemas.openxmlformats.org/officeDocument/2006/relationships/hyperlink" Id="rId60" Target="https://www.dovepress.com/perspectives-from-adults-with-tourette-syndrome-on-research-priorities-peer-reviewed-fulltext-article-NDT;" TargetMode="External" /><Relationship Type="http://schemas.openxmlformats.org/officeDocument/2006/relationships/hyperlink" Id="rId25" Target="https://www.ncbi.nlm.nih.gov/pmc/?term=(%22tic+disorders%22%5Bmesh%5D+OR+tourette*%5Bti%5D+OR+tourette*%5Bab%5D+OR+Tourette*%5Bkwd%5D+OR+tourettism%5Btw%5D)+AND+2024%5Bdp%5D+NOT+1800%3A2023%5Bdp%5D" TargetMode="External" /><Relationship Type="http://schemas.openxmlformats.org/officeDocument/2006/relationships/hyperlink" Id="rId26" Target="https://www.ncbi.nlm.nih.gov/sites/myncbi/kevin.black.1/collections/63702628/public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6" Target="http://dx.doi.org/10.1101/2023.08.06.551271" TargetMode="External" /><Relationship Type="http://schemas.openxmlformats.org/officeDocument/2006/relationships/hyperlink" Id="rId68" Target="http://dx.doi.org/10.1101/2024.01.04.24300820" TargetMode="External" /><Relationship Type="http://schemas.openxmlformats.org/officeDocument/2006/relationships/hyperlink" Id="rId58" Target="http://dx.doi.org/10.1101/2024.01.07.24300816" TargetMode="External" /><Relationship Type="http://schemas.openxmlformats.org/officeDocument/2006/relationships/hyperlink" Id="rId59" Target="http://dx.doi.org/10.1101/2024.01.24.24301734" TargetMode="External" /><Relationship Type="http://schemas.openxmlformats.org/officeDocument/2006/relationships/hyperlink" Id="rId67" Target="http://dx.doi.org/10.1101/2024.02.28.582504" TargetMode="External" /><Relationship Type="http://schemas.openxmlformats.org/officeDocument/2006/relationships/hyperlink" Id="rId65" Target="http://dx.doi.org/10.1101/2024.04.17.24303913" TargetMode="External" /><Relationship Type="http://schemas.openxmlformats.org/officeDocument/2006/relationships/hyperlink" Id="rId64" Target="http://dx.doi.org/10.1186/s12883-023-03501-2" TargetMode="External" /><Relationship Type="http://schemas.openxmlformats.org/officeDocument/2006/relationships/hyperlink" Id="rId56" Target="http://dx.doi.org/10.12688/f1000research.13460.2" TargetMode="External" /><Relationship Type="http://schemas.openxmlformats.org/officeDocument/2006/relationships/hyperlink" Id="rId57" Target="http://dx.doi.org/10.2139/ssrn.4601966" TargetMode="External" /><Relationship Type="http://schemas.openxmlformats.org/officeDocument/2006/relationships/hyperlink" Id="rId62" Target="http://dx.doi.org/10.36227/techrxiv.170491562.24205217/v1" TargetMode="External" /><Relationship Type="http://schemas.openxmlformats.org/officeDocument/2006/relationships/hyperlink" Id="rId63" Target="http://dx.doi.org/10.7759/cureus.51520" TargetMode="External" /><Relationship Type="http://schemas.openxmlformats.org/officeDocument/2006/relationships/hyperlink" Id="rId34" Target="https://doi.org/10.1136/bmj-2023-077564" TargetMode="External" /><Relationship Type="http://schemas.openxmlformats.org/officeDocument/2006/relationships/hyperlink" Id="rId21" Target="https://f1000research.com/collections/tics" TargetMode="External" /><Relationship Type="http://schemas.openxmlformats.org/officeDocument/2006/relationships/hyperlink" Id="rId24" Target="https://pubmed.ncbi.nlm.nih.gov/?term=%28%22Tic+Disorders%22%5BMeSH%5D+OR+Tourette%29+NOT+%28%28Tourette%5BAU%5D+OR+Tourette%5BCOIS%5D%29+NOT+%28%22Tic+Disorders%22%5BMeSH%5D+OR+Tourette+%5Btiab%5D%29%29+AND+2024%5BPDAT%5D+NOT+1800%3A2023%5BPDAT%5D" TargetMode="External" /><Relationship Type="http://schemas.openxmlformats.org/officeDocument/2006/relationships/hyperlink" Id="rId70" Target="https://web.archive.org/web/20240229062116/https://bnnbreaking.com/world/us/neurocrine-biosciences-faces-setback-in-tourette-syndrome-study-shares-tumble" TargetMode="External" /><Relationship Type="http://schemas.openxmlformats.org/officeDocument/2006/relationships/hyperlink" Id="rId69" Target="https://web.archive.org/web/20240229062116/https://bnnbreaking.com/world/us/neurocrine-biosciences-faces-setback-in-tourette-syndrome-study-shares-tumble;" TargetMode="External" /><Relationship Type="http://schemas.openxmlformats.org/officeDocument/2006/relationships/hyperlink" Id="rId61" Target="https://www.dovepress.com/perspectives-from-adults-with-tourette-syndrome-on-research-priorities-peer-reviewed-fulltext-article-NDT" TargetMode="External" /><Relationship Type="http://schemas.openxmlformats.org/officeDocument/2006/relationships/hyperlink" Id="rId60" Target="https://www.dovepress.com/perspectives-from-adults-with-tourette-syndrome-on-research-priorities-peer-reviewed-fulltext-article-NDT;" TargetMode="External" /><Relationship Type="http://schemas.openxmlformats.org/officeDocument/2006/relationships/hyperlink" Id="rId25" Target="https://www.ncbi.nlm.nih.gov/pmc/?term=(%22tic+disorders%22%5Bmesh%5D+OR+tourette*%5Bti%5D+OR+tourette*%5Bab%5D+OR+Tourette*%5Bkwd%5D+OR+tourettism%5Btw%5D)+AND+2024%5Bdp%5D+NOT+1800%3A2023%5Bdp%5D" TargetMode="External" /><Relationship Type="http://schemas.openxmlformats.org/officeDocument/2006/relationships/hyperlink" Id="rId26" Target="https://www.ncbi.nlm.nih.gov/sites/myncbi/kevin.black.1/collections/63702628/public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Tourette syndrome research highlights from 2024</dc:title>
  <dc:creator>Andreas Hartmann; Kevin J. Black</dc:creator>
  <dcterms:created xsi:type="dcterms:W3CDTF">2024-05-14T16:44:51Z</dcterms:created>
  <dcterms:modified xsi:type="dcterms:W3CDTF">2024-05-14T16:44:51Z</dcterms:modified>
</cp:coreProperties>
</file>