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3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Loving</w:t>
      </w:r>
      <w:r>
        <w:t xml:space="preserve"> </w:t>
      </w:r>
      <w:r>
        <w:t xml:space="preserve">GOD,</w:t>
      </w:r>
      <w:r>
        <w:t xml:space="preserve"> </w:t>
      </w:r>
      <w:r>
        <w:t xml:space="preserve">Loving</w:t>
      </w:r>
      <w:r>
        <w:t xml:space="preserve"> </w:t>
      </w:r>
      <w:r>
        <w:t xml:space="preserve">Others:</w:t>
      </w:r>
      <w:r>
        <w:t xml:space="preserve"> </w:t>
      </w:r>
      <w:r>
        <w:t xml:space="preserve">The</w:t>
      </w:r>
      <w:r>
        <w:t xml:space="preserve"> </w:t>
      </w:r>
      <w:r>
        <w:t xml:space="preserve">Evil</w:t>
      </w:r>
      <w:r>
        <w:t xml:space="preserve"> </w:t>
      </w:r>
      <w:r>
        <w:t xml:space="preserve">of</w:t>
      </w:r>
      <w:r>
        <w:t xml:space="preserve"> </w:t>
      </w:r>
      <w:r>
        <w:t xml:space="preserve">Hatred</w:t>
      </w:r>
      <w:r>
        <w:t xml:space="preserve"> </w:t>
      </w:r>
      <w:r>
        <w:t xml:space="preserve">by</w:t>
      </w:r>
      <w:r>
        <w:t xml:space="preserve"> </w:t>
      </w:r>
      <w:r>
        <w:t xml:space="preserve">Accidental</w:t>
      </w:r>
      <w:r>
        <w:t xml:space="preserve"> </w:t>
      </w:r>
      <w:r>
        <w:t xml:space="preserve">Differences</w:t>
      </w:r>
      <w:r>
        <w:t xml:space="preserve"> </w:t>
      </w:r>
      <w:r>
        <w:t xml:space="preserve">in</w:t>
      </w:r>
      <w:r>
        <w:t xml:space="preserve"> </w:t>
      </w:r>
      <w:r>
        <w:t xml:space="preserve">Humankind</w:t>
      </w:r>
    </w:p>
    <w:p>
      <w:pPr>
        <w:pStyle w:val="Author"/>
      </w:pPr>
      <w:r>
        <w:t xml:space="preserve">Michael</w:t>
      </w:r>
      <w:r>
        <w:t xml:space="preserve"> </w:t>
      </w:r>
      <w:r>
        <w:t xml:space="preserve">A.</w:t>
      </w:r>
      <w:r>
        <w:t xml:space="preserve"> </w:t>
      </w:r>
      <w:r>
        <w:t xml:space="preserve">Milton,</w:t>
      </w:r>
      <w:r>
        <w:t xml:space="preserve"> </w:t>
      </w:r>
      <w:r>
        <w:t xml:space="preserve">PhD</w:t>
      </w:r>
    </w:p>
    <w:p>
      <w:pPr>
        <w:pStyle w:val="Abstract"/>
      </w:pPr>
      <w:r>
        <w:t xml:space="preserve">The</w:t>
      </w:r>
      <w:r>
        <w:t xml:space="preserve"> </w:t>
      </w:r>
      <w:r>
        <w:t xml:space="preserve">rise</w:t>
      </w:r>
      <w:r>
        <w:t xml:space="preserve"> </w:t>
      </w:r>
      <w:r>
        <w:t xml:space="preserve">of</w:t>
      </w:r>
      <w:r>
        <w:t xml:space="preserve"> </w:t>
      </w:r>
      <w:r>
        <w:t xml:space="preserve">ideologies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West</w:t>
      </w:r>
      <w:r>
        <w:t xml:space="preserve"> </w:t>
      </w:r>
      <w:r>
        <w:t xml:space="preserve">that</w:t>
      </w:r>
      <w:r>
        <w:t xml:space="preserve"> </w:t>
      </w:r>
      <w:r>
        <w:t xml:space="preserve">promote</w:t>
      </w:r>
      <w:r>
        <w:t xml:space="preserve"> </w:t>
      </w:r>
      <w:r>
        <w:t xml:space="preserve">prejudicial</w:t>
      </w:r>
      <w:r>
        <w:t xml:space="preserve"> </w:t>
      </w:r>
      <w:r>
        <w:t xml:space="preserve">treatment</w:t>
      </w:r>
      <w:r>
        <w:t xml:space="preserve"> </w:t>
      </w:r>
      <w:r>
        <w:t xml:space="preserve">of</w:t>
      </w:r>
      <w:r>
        <w:t xml:space="preserve"> </w:t>
      </w:r>
      <w:r>
        <w:t xml:space="preserve">others</w:t>
      </w:r>
      <w:r>
        <w:t xml:space="preserve"> </w:t>
      </w:r>
      <w:r>
        <w:t xml:space="preserve">based</w:t>
      </w:r>
      <w:r>
        <w:t xml:space="preserve"> </w:t>
      </w:r>
      <w:r>
        <w:t xml:space="preserve">on </w:t>
      </w:r>
      <w:r>
        <w:rPr>
          <w:i/>
        </w:rPr>
        <w:t xml:space="preserve">accidental</w:t>
      </w:r>
      <w:r>
        <w:t xml:space="preserve"> (humanly</w:t>
      </w:r>
      <w:r>
        <w:t xml:space="preserve"> </w:t>
      </w:r>
      <w:r>
        <w:t xml:space="preserve">uncontrollable)</w:t>
      </w:r>
      <w:r>
        <w:t xml:space="preserve"> </w:t>
      </w:r>
      <w:r>
        <w:t xml:space="preserve">features</w:t>
      </w:r>
      <w:r>
        <w:t xml:space="preserve"> </w:t>
      </w:r>
      <w:r>
        <w:t xml:space="preserve">(distinguishing</w:t>
      </w:r>
      <w:r>
        <w:t xml:space="preserve"> </w:t>
      </w:r>
      <w:r>
        <w:t xml:space="preserve">ethnic</w:t>
      </w:r>
      <w:r>
        <w:t xml:space="preserve"> </w:t>
      </w:r>
      <w:r>
        <w:t xml:space="preserve">physical</w:t>
      </w:r>
      <w:r>
        <w:t xml:space="preserve"> </w:t>
      </w:r>
      <w:r>
        <w:t xml:space="preserve">traits,</w:t>
      </w:r>
      <w:r>
        <w:t xml:space="preserve"> </w:t>
      </w:r>
      <w:r>
        <w:t xml:space="preserve">geographic</w:t>
      </w:r>
      <w:r>
        <w:t xml:space="preserve"> </w:t>
      </w:r>
      <w:r>
        <w:t xml:space="preserve">origin,</w:t>
      </w:r>
      <w:r>
        <w:t xml:space="preserve"> </w:t>
      </w:r>
      <w:r>
        <w:t xml:space="preserve">physical</w:t>
      </w:r>
      <w:r>
        <w:t xml:space="preserve"> </w:t>
      </w:r>
      <w:r>
        <w:t xml:space="preserve">or</w:t>
      </w:r>
      <w:r>
        <w:t xml:space="preserve"> </w:t>
      </w:r>
      <w:r>
        <w:t xml:space="preserve">mental</w:t>
      </w:r>
      <w:r>
        <w:t xml:space="preserve"> </w:t>
      </w:r>
      <w:r>
        <w:t xml:space="preserve">capacities,</w:t>
      </w:r>
      <w:r>
        <w:t xml:space="preserve"> </w:t>
      </w:r>
      <w:r>
        <w:t xml:space="preserve">or</w:t>
      </w:r>
      <w:r>
        <w:t xml:space="preserve"> </w:t>
      </w:r>
      <w:r>
        <w:t xml:space="preserve">native</w:t>
      </w:r>
      <w:r>
        <w:t xml:space="preserve"> </w:t>
      </w:r>
      <w:r>
        <w:t xml:space="preserve">cultures, </w:t>
      </w:r>
      <w:r>
        <w:rPr>
          <w:i/>
        </w:rPr>
        <w:t xml:space="preserve">viz</w:t>
      </w:r>
      <w:r>
        <w:t xml:space="preserve">.,</w:t>
      </w:r>
      <w:r>
        <w:t xml:space="preserve"> </w:t>
      </w:r>
      <w:r>
        <w:t xml:space="preserve">Western</w:t>
      </w:r>
      <w:r>
        <w:t xml:space="preserve"> </w:t>
      </w:r>
      <w:r>
        <w:t xml:space="preserve">Civilization,</w:t>
      </w:r>
      <w:r>
        <w:t xml:space="preserve"> </w:t>
      </w:r>
      <w:r>
        <w:t xml:space="preserve">that</w:t>
      </w:r>
      <w:r>
        <w:t xml:space="preserve"> </w:t>
      </w:r>
      <w:r>
        <w:t xml:space="preserve">in</w:t>
      </w:r>
      <w:r>
        <w:t xml:space="preserve"> </w:t>
      </w:r>
      <w:r>
        <w:t xml:space="preserve">all</w:t>
      </w:r>
      <w:r>
        <w:t xml:space="preserve"> </w:t>
      </w:r>
      <w:r>
        <w:t xml:space="preserve">of</w:t>
      </w:r>
      <w:r>
        <w:t xml:space="preserve"> </w:t>
      </w:r>
      <w:r>
        <w:t xml:space="preserve">its</w:t>
      </w:r>
      <w:r>
        <w:t xml:space="preserve"> </w:t>
      </w:r>
      <w:r>
        <w:t xml:space="preserve">vicissitudes,</w:t>
      </w:r>
      <w:r>
        <w:t xml:space="preserve"> </w:t>
      </w:r>
      <w:r>
        <w:t xml:space="preserve">has</w:t>
      </w:r>
      <w:r>
        <w:t xml:space="preserve"> </w:t>
      </w:r>
      <w:r>
        <w:t xml:space="preserve">produced</w:t>
      </w:r>
      <w:r>
        <w:t xml:space="preserve"> </w:t>
      </w:r>
      <w:r>
        <w:t xml:space="preserve">distinctive</w:t>
      </w:r>
      <w:r>
        <w:t xml:space="preserve"> </w:t>
      </w:r>
      <w:r>
        <w:t xml:space="preserve">behavioral,</w:t>
      </w:r>
      <w:r>
        <w:t xml:space="preserve"> </w:t>
      </w:r>
      <w:r>
        <w:t xml:space="preserve">socio-religious,</w:t>
      </w:r>
      <w:r>
        <w:t xml:space="preserve"> </w:t>
      </w:r>
      <w:r>
        <w:t xml:space="preserve">and</w:t>
      </w:r>
      <w:r>
        <w:t xml:space="preserve"> </w:t>
      </w:r>
      <w:r>
        <w:t xml:space="preserve">intellectual</w:t>
      </w:r>
      <w:r>
        <w:t xml:space="preserve"> </w:t>
      </w:r>
      <w:r>
        <w:t xml:space="preserve">norms)</w:t>
      </w:r>
      <w:r>
        <w:t xml:space="preserve"> </w:t>
      </w:r>
      <w:r>
        <w:t xml:space="preserve">is</w:t>
      </w:r>
      <w:r>
        <w:t xml:space="preserve"> </w:t>
      </w:r>
      <w:r>
        <w:t xml:space="preserve">an</w:t>
      </w:r>
      <w:r>
        <w:t xml:space="preserve"> </w:t>
      </w:r>
      <w:r>
        <w:t xml:space="preserve">illogical,</w:t>
      </w:r>
      <w:r>
        <w:t xml:space="preserve"> </w:t>
      </w:r>
      <w:r>
        <w:t xml:space="preserve">cruel,</w:t>
      </w:r>
      <w:r>
        <w:t xml:space="preserve"> </w:t>
      </w:r>
      <w:r>
        <w:t xml:space="preserve">and</w:t>
      </w:r>
      <w:r>
        <w:t xml:space="preserve"> </w:t>
      </w:r>
      <w:r>
        <w:t xml:space="preserve">nationally</w:t>
      </w:r>
      <w:r>
        <w:t xml:space="preserve"> </w:t>
      </w:r>
      <w:r>
        <w:t xml:space="preserve"> self-destructive</w:t>
      </w:r>
      <w:r>
        <w:t xml:space="preserve"> </w:t>
      </w:r>
      <w:r>
        <w:t xml:space="preserve">worldview</w:t>
      </w:r>
      <w:r>
        <w:t xml:space="preserve"> </w:t>
      </w:r>
      <w:r>
        <w:t xml:space="preserve">that</w:t>
      </w:r>
      <w:r>
        <w:t xml:space="preserve"> </w:t>
      </w:r>
      <w:r>
        <w:t xml:space="preserve">must</w:t>
      </w:r>
      <w:r>
        <w:t xml:space="preserve"> </w:t>
      </w:r>
      <w:r>
        <w:t xml:space="preserve">be</w:t>
      </w:r>
      <w:r>
        <w:t xml:space="preserve"> </w:t>
      </w:r>
      <w:r>
        <w:t xml:space="preserve">exposed</w:t>
      </w:r>
      <w:r>
        <w:t xml:space="preserve"> </w:t>
      </w:r>
      <w:r>
        <w:t xml:space="preserve">and</w:t>
      </w:r>
      <w:r>
        <w:t xml:space="preserve"> </w:t>
      </w:r>
      <w:r>
        <w:t xml:space="preserve">rejected.</w:t>
      </w:r>
      <w:r>
        <w:t xml:space="preserve"> </w:t>
      </w:r>
      <w:r>
        <w:t xml:space="preserve">The</w:t>
      </w:r>
      <w:r>
        <w:t xml:space="preserve"> </w:t>
      </w:r>
      <w:r>
        <w:t xml:space="preserve">premise</w:t>
      </w:r>
      <w:r>
        <w:t xml:space="preserve"> </w:t>
      </w:r>
      <w:r>
        <w:t xml:space="preserve">of</w:t>
      </w:r>
      <w:r>
        <w:t xml:space="preserve"> </w:t>
      </w:r>
      <w:r>
        <w:t xml:space="preserve">“</w:t>
      </w:r>
      <w:r>
        <w:t xml:space="preserve">races</w:t>
      </w:r>
      <w:r>
        <w:t xml:space="preserve">”</w:t>
      </w:r>
      <w:r>
        <w:t xml:space="preserve"> </w:t>
      </w:r>
      <w:r>
        <w:t xml:space="preserve">of</w:t>
      </w:r>
      <w:r>
        <w:t xml:space="preserve"> </w:t>
      </w:r>
      <w:r>
        <w:t xml:space="preserve">human</w:t>
      </w:r>
      <w:r>
        <w:t xml:space="preserve"> </w:t>
      </w:r>
      <w:r>
        <w:t xml:space="preserve">beings</w:t>
      </w:r>
      <w:r>
        <w:t xml:space="preserve"> </w:t>
      </w:r>
      <w:r>
        <w:t xml:space="preserve">(Caucasian</w:t>
      </w:r>
      <w:r>
        <w:t xml:space="preserve"> </w:t>
      </w:r>
      <w:r>
        <w:t xml:space="preserve">race,</w:t>
      </w:r>
      <w:r>
        <w:t xml:space="preserve"> </w:t>
      </w:r>
      <w:r>
        <w:t xml:space="preserve">negroid</w:t>
      </w:r>
      <w:r>
        <w:t xml:space="preserve"> </w:t>
      </w:r>
      <w:r>
        <w:t xml:space="preserve">race,</w:t>
      </w:r>
      <w:r>
        <w:t xml:space="preserve"> </w:t>
      </w:r>
      <w:r>
        <w:t xml:space="preserve">mongoloid</w:t>
      </w:r>
      <w:r>
        <w:t xml:space="preserve"> </w:t>
      </w:r>
      <w:r>
        <w:t xml:space="preserve">race,</w:t>
      </w:r>
      <w:r>
        <w:t xml:space="preserve"> </w:t>
      </w:r>
      <w:r>
        <w:t xml:space="preserve">etc.)</w:t>
      </w:r>
      <w:r>
        <w:t xml:space="preserve"> </w:t>
      </w:r>
      <w:r>
        <w:t xml:space="preserve">,</w:t>
      </w:r>
      <w:r>
        <w:t xml:space="preserve"> </w:t>
      </w:r>
      <w:r>
        <w:t xml:space="preserve">rather</w:t>
      </w:r>
      <w:r>
        <w:t xml:space="preserve"> </w:t>
      </w:r>
      <w:r>
        <w:t xml:space="preserve">than</w:t>
      </w:r>
      <w:r>
        <w:t xml:space="preserve"> </w:t>
      </w:r>
      <w:r>
        <w:t xml:space="preserve">the</w:t>
      </w:r>
      <w:r>
        <w:t xml:space="preserve"> </w:t>
      </w:r>
      <w:r>
        <w:t xml:space="preserve">“</w:t>
      </w:r>
      <w:r>
        <w:t xml:space="preserve">race</w:t>
      </w:r>
      <w:r>
        <w:t xml:space="preserve"> </w:t>
      </w:r>
      <w:r>
        <w:t xml:space="preserve">of</w:t>
      </w:r>
      <w:r>
        <w:t xml:space="preserve"> </w:t>
      </w:r>
      <w:r>
        <w:t xml:space="preserve">Mankind,</w:t>
      </w:r>
      <w:r>
        <w:t xml:space="preserve">”</w:t>
      </w:r>
      <w:r>
        <w:t xml:space="preserve"> </w:t>
      </w:r>
      <w:r>
        <w:t xml:space="preserve">male</w:t>
      </w:r>
      <w:r>
        <w:t xml:space="preserve"> </w:t>
      </w:r>
      <w:r>
        <w:t xml:space="preserve">and</w:t>
      </w:r>
      <w:r>
        <w:t xml:space="preserve"> </w:t>
      </w:r>
      <w:r>
        <w:t xml:space="preserve">female,</w:t>
      </w:r>
      <w:r>
        <w:t xml:space="preserve"> </w:t>
      </w:r>
      <w:r>
        <w:t xml:space="preserve">all</w:t>
      </w:r>
      <w:r>
        <w:t xml:space="preserve"> </w:t>
      </w:r>
      <w:r>
        <w:t xml:space="preserve">originating</w:t>
      </w:r>
      <w:r>
        <w:t xml:space="preserve"> </w:t>
      </w:r>
      <w:r>
        <w:t xml:space="preserve">from</w:t>
      </w:r>
      <w:r>
        <w:t xml:space="preserve"> </w:t>
      </w:r>
      <w:r>
        <w:t xml:space="preserve">a</w:t>
      </w:r>
      <w:r>
        <w:t xml:space="preserve"> </w:t>
      </w:r>
      <w:r>
        <w:t xml:space="preserve">common</w:t>
      </w:r>
      <w:r>
        <w:t xml:space="preserve"> </w:t>
      </w:r>
      <w:r>
        <w:t xml:space="preserve">set</w:t>
      </w:r>
      <w:r>
        <w:t xml:space="preserve"> </w:t>
      </w:r>
      <w:r>
        <w:t xml:space="preserve">of</w:t>
      </w:r>
      <w:r>
        <w:t xml:space="preserve"> </w:t>
      </w:r>
      <w:r>
        <w:t xml:space="preserve">ancestors,</w:t>
      </w:r>
      <w:r>
        <w:t xml:space="preserve"> </w:t>
      </w:r>
      <w:r>
        <w:t xml:space="preserve">created</w:t>
      </w:r>
      <w:r>
        <w:t xml:space="preserve"> </w:t>
      </w:r>
      <w:r>
        <w:t xml:space="preserve">by</w:t>
      </w:r>
      <w:r>
        <w:t xml:space="preserve"> </w:t>
      </w:r>
      <w:r>
        <w:t xml:space="preserve">God,</w:t>
      </w:r>
      <w:r>
        <w:t xml:space="preserve"> </w:t>
      </w:r>
      <w:r>
        <w:t xml:space="preserve">with</w:t>
      </w:r>
      <w:r>
        <w:t xml:space="preserve"> </w:t>
      </w:r>
      <w:r>
        <w:t xml:space="preserve">“</w:t>
      </w:r>
      <w:r>
        <w:t xml:space="preserve">in-species</w:t>
      </w:r>
      <w:r>
        <w:t xml:space="preserve">”</w:t>
      </w:r>
      <w:r>
        <w:t xml:space="preserve"> </w:t>
      </w:r>
      <w:r>
        <w:t xml:space="preserve">genetic</w:t>
      </w:r>
      <w:r>
        <w:t xml:space="preserve"> </w:t>
      </w:r>
      <w:r>
        <w:t xml:space="preserve">variety</w:t>
      </w:r>
      <w:r>
        <w:t xml:space="preserve"> </w:t>
      </w:r>
      <w:r>
        <w:t xml:space="preserve">(e.g.,</w:t>
      </w:r>
      <w:r>
        <w:t xml:space="preserve"> </w:t>
      </w:r>
      <w:r>
        <w:t xml:space="preserve">melanin</w:t>
      </w:r>
      <w:r>
        <w:t xml:space="preserve"> </w:t>
      </w:r>
      <w:r>
        <w:t xml:space="preserve">production</w:t>
      </w:r>
      <w:r>
        <w:t xml:space="preserve"> </w:t>
      </w:r>
      <w:r>
        <w:t xml:space="preserve">creating</w:t>
      </w:r>
      <w:r>
        <w:t xml:space="preserve"> </w:t>
      </w:r>
      <w:r>
        <w:t xml:space="preserve">darker</w:t>
      </w:r>
      <w:r>
        <w:t xml:space="preserve"> </w:t>
      </w:r>
      <w:r>
        <w:t xml:space="preserve">or</w:t>
      </w:r>
      <w:r>
        <w:t xml:space="preserve"> </w:t>
      </w:r>
      <w:r>
        <w:t xml:space="preserve">lighter</w:t>
      </w:r>
      <w:r>
        <w:t xml:space="preserve"> </w:t>
      </w:r>
      <w:r>
        <w:t xml:space="preserve">skin</w:t>
      </w:r>
      <w:r>
        <w:t xml:space="preserve"> </w:t>
      </w:r>
      <w:r>
        <w:t xml:space="preserve">color)</w:t>
      </w:r>
      <w:r>
        <w:t xml:space="preserve"> </w:t>
      </w:r>
      <w:r>
        <w:t xml:space="preserve">is</w:t>
      </w:r>
      <w:r>
        <w:t xml:space="preserve"> </w:t>
      </w:r>
      <w:r>
        <w:t xml:space="preserve">not</w:t>
      </w:r>
      <w:r>
        <w:t xml:space="preserve"> </w:t>
      </w:r>
      <w:r>
        <w:t xml:space="preserve">only</w:t>
      </w:r>
      <w:r>
        <w:t xml:space="preserve"> </w:t>
      </w:r>
      <w:r>
        <w:t xml:space="preserve">unsupported</w:t>
      </w:r>
      <w:r>
        <w:t xml:space="preserve"> </w:t>
      </w:r>
      <w:r>
        <w:t xml:space="preserve">by</w:t>
      </w:r>
      <w:r>
        <w:t xml:space="preserve"> </w:t>
      </w:r>
      <w:r>
        <w:t xml:space="preserve">the</w:t>
      </w:r>
      <w:r>
        <w:t xml:space="preserve"> </w:t>
      </w:r>
      <w:r>
        <w:t xml:space="preserve">teachings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Old</w:t>
      </w:r>
      <w:r>
        <w:t xml:space="preserve"> </w:t>
      </w:r>
      <w:r>
        <w:t xml:space="preserve">and</w:t>
      </w:r>
      <w:r>
        <w:t xml:space="preserve"> </w:t>
      </w:r>
      <w:r>
        <w:t xml:space="preserve">New</w:t>
      </w:r>
      <w:r>
        <w:t xml:space="preserve"> </w:t>
      </w:r>
      <w:r>
        <w:t xml:space="preserve">Testaments,</w:t>
      </w:r>
      <w:r>
        <w:t xml:space="preserve"> </w:t>
      </w:r>
      <w:r>
        <w:t xml:space="preserve">but</w:t>
      </w:r>
      <w:r>
        <w:t xml:space="preserve"> </w:t>
      </w:r>
      <w:r>
        <w:t xml:space="preserve">singled</w:t>
      </w:r>
      <w:r>
        <w:t xml:space="preserve"> </w:t>
      </w:r>
      <w:r>
        <w:t xml:space="preserve">out</w:t>
      </w:r>
      <w:r>
        <w:t xml:space="preserve"> </w:t>
      </w:r>
      <w:r>
        <w:t xml:space="preserve">as</w:t>
      </w:r>
      <w:r>
        <w:t xml:space="preserve"> </w:t>
      </w:r>
      <w:r>
        <w:t xml:space="preserve">sins</w:t>
      </w:r>
      <w:r>
        <w:t xml:space="preserve"> </w:t>
      </w:r>
      <w:r>
        <w:t xml:space="preserve">against</w:t>
      </w:r>
      <w:r>
        <w:t xml:space="preserve"> </w:t>
      </w:r>
      <w:r>
        <w:t xml:space="preserve">God.</w:t>
      </w:r>
      <w:r>
        <w:t xml:space="preserve"> </w:t>
      </w:r>
      <w:r>
        <w:t xml:space="preserve">The</w:t>
      </w:r>
      <w:r>
        <w:t xml:space="preserve"> </w:t>
      </w:r>
      <w:r>
        <w:t xml:space="preserve">author</w:t>
      </w:r>
      <w:r>
        <w:t xml:space="preserve"> </w:t>
      </w:r>
      <w:r>
        <w:t xml:space="preserve">examines</w:t>
      </w:r>
      <w:r>
        <w:t xml:space="preserve"> </w:t>
      </w:r>
      <w:r>
        <w:t xml:space="preserve">a</w:t>
      </w:r>
      <w:r>
        <w:t xml:space="preserve"> </w:t>
      </w:r>
      <w:r>
        <w:t xml:space="preserve">recent</w:t>
      </w:r>
      <w:r>
        <w:t xml:space="preserve"> </w:t>
      </w:r>
      <w:r>
        <w:t xml:space="preserve">case</w:t>
      </w:r>
      <w:r>
        <w:t xml:space="preserve"> </w:t>
      </w:r>
      <w:r>
        <w:t xml:space="preserve">of</w:t>
      </w:r>
      <w:r>
        <w:t xml:space="preserve"> </w:t>
      </w:r>
      <w:r>
        <w:t xml:space="preserve">a</w:t>
      </w:r>
      <w:r>
        <w:t xml:space="preserve"> </w:t>
      </w:r>
      <w:r>
        <w:t xml:space="preserve">medical</w:t>
      </w:r>
      <w:r>
        <w:t xml:space="preserve"> </w:t>
      </w:r>
      <w:r>
        <w:t xml:space="preserve">doctor</w:t>
      </w:r>
      <w:r>
        <w:t xml:space="preserve"> </w:t>
      </w:r>
      <w:r>
        <w:t xml:space="preserve">dreaming</w:t>
      </w:r>
      <w:r>
        <w:t xml:space="preserve"> </w:t>
      </w:r>
      <w:r>
        <w:t xml:space="preserve">of</w:t>
      </w:r>
      <w:r>
        <w:t xml:space="preserve"> </w:t>
      </w:r>
      <w:r>
        <w:t xml:space="preserve">murdering</w:t>
      </w:r>
      <w:r>
        <w:t xml:space="preserve"> </w:t>
      </w:r>
      <w:r>
        <w:t xml:space="preserve">white</w:t>
      </w:r>
      <w:r>
        <w:t xml:space="preserve"> </w:t>
      </w:r>
      <w:r>
        <w:t xml:space="preserve">people.</w:t>
      </w:r>
      <w:r>
        <w:t xml:space="preserve"> </w:t>
      </w:r>
      <w:r>
        <w:t xml:space="preserve">The</w:t>
      </w:r>
      <w:r>
        <w:t xml:space="preserve"> </w:t>
      </w:r>
      <w:r>
        <w:t xml:space="preserve">statement</w:t>
      </w:r>
      <w:r>
        <w:t xml:space="preserve"> </w:t>
      </w:r>
      <w:r>
        <w:t xml:space="preserve">is</w:t>
      </w:r>
      <w:r>
        <w:t xml:space="preserve"> </w:t>
      </w:r>
      <w:r>
        <w:t xml:space="preserve">considered</w:t>
      </w:r>
      <w:r>
        <w:t xml:space="preserve"> </w:t>
      </w:r>
      <w:r>
        <w:t xml:space="preserve">from</w:t>
      </w:r>
      <w:r>
        <w:t xml:space="preserve"> </w:t>
      </w:r>
      <w:r>
        <w:t xml:space="preserve">both</w:t>
      </w:r>
      <w:r>
        <w:t xml:space="preserve"> </w:t>
      </w:r>
      <w:r>
        <w:t xml:space="preserve">scientific</w:t>
      </w:r>
      <w:r>
        <w:t xml:space="preserve"> </w:t>
      </w:r>
      <w:r>
        <w:t xml:space="preserve">and</w:t>
      </w:r>
      <w:r>
        <w:t xml:space="preserve"> </w:t>
      </w:r>
      <w:r>
        <w:t xml:space="preserve">spiritual</w:t>
      </w:r>
      <w:r>
        <w:t xml:space="preserve"> </w:t>
      </w:r>
      <w:r>
        <w:t xml:space="preserve">viewpoints.</w:t>
      </w:r>
      <w:r>
        <w:t xml:space="preserve"> </w:t>
      </w:r>
      <w:r>
        <w:t xml:space="preserve">The</w:t>
      </w:r>
      <w:r>
        <w:t xml:space="preserve"> </w:t>
      </w:r>
      <w:r>
        <w:t xml:space="preserve">author</w:t>
      </w:r>
      <w:r>
        <w:t xml:space="preserve"> </w:t>
      </w:r>
      <w:r>
        <w:t xml:space="preserve">cites</w:t>
      </w:r>
      <w:r>
        <w:t xml:space="preserve"> </w:t>
      </w:r>
      <w:r>
        <w:t xml:space="preserve">personal</w:t>
      </w:r>
      <w:r>
        <w:t xml:space="preserve"> </w:t>
      </w:r>
      <w:r>
        <w:t xml:space="preserve">experience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United</w:t>
      </w:r>
      <w:r>
        <w:t xml:space="preserve"> </w:t>
      </w:r>
      <w:r>
        <w:t xml:space="preserve">States</w:t>
      </w:r>
      <w:r>
        <w:t xml:space="preserve"> </w:t>
      </w:r>
      <w:r>
        <w:t xml:space="preserve">military,</w:t>
      </w:r>
      <w:r>
        <w:t xml:space="preserve"> </w:t>
      </w:r>
      <w:r>
        <w:t xml:space="preserve">as</w:t>
      </w:r>
      <w:r>
        <w:t xml:space="preserve"> </w:t>
      </w:r>
      <w:r>
        <w:t xml:space="preserve">well</w:t>
      </w:r>
      <w:r>
        <w:t xml:space="preserve"> </w:t>
      </w:r>
      <w:r>
        <w:t xml:space="preserve">as</w:t>
      </w:r>
      <w:r>
        <w:t xml:space="preserve"> </w:t>
      </w:r>
      <w:r>
        <w:t xml:space="preserve">peer-reviewed</w:t>
      </w:r>
      <w:r>
        <w:t xml:space="preserve"> </w:t>
      </w:r>
      <w:r>
        <w:t xml:space="preserve">articles,</w:t>
      </w:r>
      <w:r>
        <w:t xml:space="preserve"> </w:t>
      </w:r>
      <w:r>
        <w:t xml:space="preserve">to</w:t>
      </w:r>
      <w:r>
        <w:t xml:space="preserve"> </w:t>
      </w:r>
      <w:r>
        <w:t xml:space="preserve">establish</w:t>
      </w:r>
      <w:r>
        <w:t xml:space="preserve"> </w:t>
      </w:r>
      <w:r>
        <w:t xml:space="preserve">the</w:t>
      </w:r>
      <w:r>
        <w:t xml:space="preserve"> </w:t>
      </w:r>
      <w:r>
        <w:t xml:space="preserve">hypothesis</w:t>
      </w:r>
      <w:r>
        <w:t xml:space="preserve"> </w:t>
      </w:r>
      <w:r>
        <w:t xml:space="preserve">that</w:t>
      </w:r>
      <w:r>
        <w:t xml:space="preserve"> </w:t>
      </w:r>
      <w:r>
        <w:t xml:space="preserve">the</w:t>
      </w:r>
      <w:r>
        <w:t xml:space="preserve"> </w:t>
      </w:r>
      <w:r>
        <w:t xml:space="preserve">rise</w:t>
      </w:r>
      <w:r>
        <w:t xml:space="preserve"> </w:t>
      </w:r>
      <w:r>
        <w:t xml:space="preserve">of</w:t>
      </w:r>
      <w:r>
        <w:t xml:space="preserve"> </w:t>
      </w:r>
      <w:r>
        <w:t xml:space="preserve">violent</w:t>
      </w:r>
      <w:r>
        <w:t xml:space="preserve"> </w:t>
      </w:r>
      <w:r>
        <w:t xml:space="preserve">tribalism</w:t>
      </w:r>
      <w:r>
        <w:t xml:space="preserve"> </w:t>
      </w:r>
      <w:r>
        <w:t xml:space="preserve">(</w:t>
      </w:r>
      <w:r>
        <w:t xml:space="preserve">“</w:t>
      </w:r>
      <w:r>
        <w:t xml:space="preserve">Balkanization</w:t>
      </w:r>
      <w:r>
        <w:t xml:space="preserve">”</w:t>
      </w:r>
      <w:r>
        <w:t xml:space="preserve">)</w:t>
      </w:r>
      <w:r>
        <w:t xml:space="preserve"> </w:t>
      </w:r>
      <w:r>
        <w:t xml:space="preserve">produces</w:t>
      </w:r>
      <w:r>
        <w:t xml:space="preserve"> </w:t>
      </w:r>
      <w:r>
        <w:t xml:space="preserve">Socialistic</w:t>
      </w:r>
      <w:r>
        <w:t xml:space="preserve"> </w:t>
      </w:r>
      <w:r>
        <w:t xml:space="preserve">authoritarianism,</w:t>
      </w:r>
      <w:r>
        <w:t xml:space="preserve"> </w:t>
      </w:r>
      <w:r>
        <w:t xml:space="preserve">which</w:t>
      </w:r>
      <w:r>
        <w:t xml:space="preserve"> </w:t>
      </w:r>
      <w:r>
        <w:t xml:space="preserve">forcibly</w:t>
      </w:r>
      <w:r>
        <w:t xml:space="preserve"> </w:t>
      </w:r>
      <w:r>
        <w:t xml:space="preserve">reunites</w:t>
      </w:r>
      <w:r>
        <w:t xml:space="preserve"> </w:t>
      </w:r>
      <w:r>
        <w:t xml:space="preserve">divided</w:t>
      </w:r>
      <w:r>
        <w:t xml:space="preserve"> </w:t>
      </w:r>
      <w:r>
        <w:t xml:space="preserve">“</w:t>
      </w:r>
      <w:r>
        <w:t xml:space="preserve">tribes</w:t>
      </w:r>
      <w:r>
        <w:t xml:space="preserve">”</w:t>
      </w:r>
      <w:r>
        <w:t xml:space="preserve"> </w:t>
      </w:r>
      <w:r>
        <w:t xml:space="preserve">under</w:t>
      </w:r>
      <w:r>
        <w:t xml:space="preserve"> </w:t>
      </w:r>
      <w:r>
        <w:t xml:space="preserve">the</w:t>
      </w:r>
      <w:r>
        <w:t xml:space="preserve"> </w:t>
      </w:r>
      <w:r>
        <w:t xml:space="preserve">flag</w:t>
      </w:r>
      <w:r>
        <w:t xml:space="preserve"> </w:t>
      </w:r>
      <w:r>
        <w:t xml:space="preserve">of</w:t>
      </w:r>
      <w:r>
        <w:t xml:space="preserve"> </w:t>
      </w:r>
      <w:r>
        <w:t xml:space="preserve">autocratic</w:t>
      </w:r>
      <w:r>
        <w:t xml:space="preserve"> </w:t>
      </w:r>
      <w:r>
        <w:t xml:space="preserve">rule.</w:t>
      </w:r>
      <w:r>
        <w:t xml:space="preserve"> </w:t>
      </w:r>
      <w:r>
        <w:t xml:space="preserve">This</w:t>
      </w:r>
      <w:r>
        <w:t xml:space="preserve"> </w:t>
      </w:r>
      <w:r>
        <w:t xml:space="preserve">opinion-editorial</w:t>
      </w:r>
      <w:r>
        <w:t xml:space="preserve"> </w:t>
      </w:r>
      <w:r>
        <w:t xml:space="preserve">article</w:t>
      </w:r>
      <w:r>
        <w:t xml:space="preserve"> </w:t>
      </w:r>
      <w:r>
        <w:t xml:space="preserve">concludes</w:t>
      </w:r>
      <w:r>
        <w:t xml:space="preserve"> </w:t>
      </w:r>
      <w:r>
        <w:t xml:space="preserve">by</w:t>
      </w:r>
      <w:r>
        <w:t xml:space="preserve"> </w:t>
      </w:r>
      <w:r>
        <w:t xml:space="preserve">asserting</w:t>
      </w:r>
      <w:r>
        <w:t xml:space="preserve"> </w:t>
      </w:r>
      <w:r>
        <w:t xml:space="preserve">that</w:t>
      </w:r>
      <w:r>
        <w:t xml:space="preserve"> </w:t>
      </w:r>
      <w:r>
        <w:t xml:space="preserve">the</w:t>
      </w:r>
      <w:r>
        <w:t xml:space="preserve"> </w:t>
      </w:r>
      <w:r>
        <w:t xml:space="preserve">Gospel</w:t>
      </w:r>
      <w:r>
        <w:t xml:space="preserve"> </w:t>
      </w:r>
      <w:r>
        <w:t xml:space="preserve">of</w:t>
      </w:r>
      <w:r>
        <w:t xml:space="preserve"> </w:t>
      </w:r>
      <w:r>
        <w:t xml:space="preserve">Jesus</w:t>
      </w:r>
      <w:r>
        <w:t xml:space="preserve"> </w:t>
      </w:r>
      <w:r>
        <w:t xml:space="preserve">Christ</w:t>
      </w:r>
      <w:r>
        <w:t xml:space="preserve"> </w:t>
      </w:r>
      <w:r>
        <w:t xml:space="preserve">is</w:t>
      </w:r>
      <w:r>
        <w:t xml:space="preserve"> </w:t>
      </w:r>
      <w:r>
        <w:t xml:space="preserve">the</w:t>
      </w:r>
      <w:r>
        <w:t xml:space="preserve"> </w:t>
      </w:r>
      <w:r>
        <w:t xml:space="preserve">powerful</w:t>
      </w:r>
      <w:r>
        <w:t xml:space="preserve"> </w:t>
      </w:r>
      <w:r>
        <w:t xml:space="preserve">antidote</w:t>
      </w:r>
      <w:r>
        <w:t xml:space="preserve"> </w:t>
      </w:r>
      <w:r>
        <w:t xml:space="preserve">that</w:t>
      </w:r>
      <w:r>
        <w:t xml:space="preserve"> </w:t>
      </w:r>
      <w:r>
        <w:t xml:space="preserve">liberates</w:t>
      </w:r>
      <w:r>
        <w:t xml:space="preserve"> </w:t>
      </w:r>
      <w:r>
        <w:t xml:space="preserve">people</w:t>
      </w:r>
      <w:r>
        <w:t xml:space="preserve"> </w:t>
      </w:r>
      <w:r>
        <w:t xml:space="preserve">from</w:t>
      </w:r>
      <w:r>
        <w:t xml:space="preserve"> </w:t>
      </w:r>
      <w:r>
        <w:t xml:space="preserve">the</w:t>
      </w:r>
      <w:r>
        <w:t xml:space="preserve"> </w:t>
      </w:r>
      <w:r>
        <w:t xml:space="preserve">pestilent</w:t>
      </w:r>
      <w:r>
        <w:t xml:space="preserve"> </w:t>
      </w:r>
      <w:r>
        <w:t xml:space="preserve">consequences</w:t>
      </w:r>
      <w:r>
        <w:t xml:space="preserve"> </w:t>
      </w:r>
      <w:r>
        <w:t xml:space="preserve">of</w:t>
      </w:r>
      <w:r>
        <w:t xml:space="preserve"> </w:t>
      </w:r>
      <w:r>
        <w:t xml:space="preserve">original</w:t>
      </w:r>
      <w:r>
        <w:t xml:space="preserve"> </w:t>
      </w:r>
      <w:r>
        <w:t xml:space="preserve">sin</w:t>
      </w:r>
      <w:r>
        <w:t xml:space="preserve"> </w:t>
      </w:r>
      <w:r>
        <w:t xml:space="preserve">to</w:t>
      </w:r>
      <w:r>
        <w:t xml:space="preserve"> </w:t>
      </w:r>
      <w:r>
        <w:t xml:space="preserve">discover</w:t>
      </w:r>
      <w:r>
        <w:t xml:space="preserve"> </w:t>
      </w:r>
      <w:r>
        <w:t xml:space="preserve">authentic</w:t>
      </w:r>
      <w:r>
        <w:t xml:space="preserve"> </w:t>
      </w:r>
      <w:r>
        <w:t xml:space="preserve">fraternity</w:t>
      </w:r>
      <w:r>
        <w:t xml:space="preserve"> </w:t>
      </w:r>
      <w:r>
        <w:t xml:space="preserve">in</w:t>
      </w:r>
      <w:r>
        <w:t xml:space="preserve"> </w:t>
      </w:r>
      <w:r>
        <w:t xml:space="preserve">our</w:t>
      </w:r>
      <w:r>
        <w:t xml:space="preserve"> </w:t>
      </w:r>
      <w:r>
        <w:t xml:space="preserve">common </w:t>
      </w:r>
      <w:r>
        <w:rPr>
          <w:i/>
        </w:rPr>
        <w:t xml:space="preserve">Imago</w:t>
      </w:r>
      <w:r>
        <w:rPr>
          <w:i/>
        </w:rPr>
        <w:t xml:space="preserve"> </w:t>
      </w:r>
      <w:r>
        <w:rPr>
          <w:i/>
        </w:rPr>
        <w:t xml:space="preserve">Dei </w:t>
      </w:r>
      <w:r>
        <w:t xml:space="preserve">(the</w:t>
      </w:r>
      <w:r>
        <w:rPr>
          <w:i/>
        </w:rPr>
        <w:t xml:space="preserve"> </w:t>
      </w:r>
      <w:r>
        <w:t xml:space="preserve">image</w:t>
      </w:r>
      <w:r>
        <w:t xml:space="preserve"> </w:t>
      </w:r>
      <w:r>
        <w:t xml:space="preserve">of</w:t>
      </w:r>
      <w:r>
        <w:t xml:space="preserve"> </w:t>
      </w:r>
      <w:r>
        <w:t xml:space="preserve">God</w:t>
      </w:r>
      <w:r>
        <w:t xml:space="preserve"> </w:t>
      </w:r>
      <w:r>
        <w:t xml:space="preserve">in</w:t>
      </w:r>
      <w:r>
        <w:t xml:space="preserve"> </w:t>
      </w:r>
      <w:r>
        <w:t xml:space="preserve">Man</w:t>
      </w:r>
      <w:r>
        <w:rPr>
          <w:i/>
        </w:rPr>
        <w:t xml:space="preserve">), </w:t>
      </w:r>
      <w:r>
        <w:t xml:space="preserve">and</w:t>
      </w:r>
      <w:r>
        <w:t xml:space="preserve"> </w:t>
      </w:r>
      <w:r>
        <w:t xml:space="preserve">transformative</w:t>
      </w:r>
      <w:r>
        <w:t xml:space="preserve"> </w:t>
      </w:r>
      <w:r>
        <w:t xml:space="preserve">freedom</w:t>
      </w:r>
      <w:r>
        <w:t xml:space="preserve"> </w:t>
      </w:r>
      <w:r>
        <w:t xml:space="preserve">from</w:t>
      </w:r>
      <w:r>
        <w:t xml:space="preserve"> </w:t>
      </w:r>
      <w:r>
        <w:t xml:space="preserve">the</w:t>
      </w:r>
      <w:r>
        <w:t xml:space="preserve"> </w:t>
      </w:r>
      <w:r>
        <w:t xml:space="preserve">effects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Fall,</w:t>
      </w:r>
      <w:r>
        <w:t xml:space="preserve"> </w:t>
      </w:r>
      <w:r>
        <w:t xml:space="preserve">i.e.,</w:t>
      </w:r>
      <w:r>
        <w:t xml:space="preserve"> </w:t>
      </w:r>
      <w:r>
        <w:t xml:space="preserve">to</w:t>
      </w:r>
      <w:r>
        <w:t xml:space="preserve"> </w:t>
      </w:r>
      <w:r>
        <w:t xml:space="preserve">embrace</w:t>
      </w:r>
      <w:r>
        <w:t xml:space="preserve"> </w:t>
      </w:r>
      <w:r>
        <w:t xml:space="preserve">and</w:t>
      </w:r>
      <w:r>
        <w:t xml:space="preserve"> </w:t>
      </w:r>
      <w:r>
        <w:t xml:space="preserve">be</w:t>
      </w:r>
      <w:r>
        <w:t xml:space="preserve"> </w:t>
      </w:r>
      <w:r>
        <w:t xml:space="preserve">embraced</w:t>
      </w:r>
      <w:r>
        <w:t xml:space="preserve"> </w:t>
      </w:r>
      <w:r>
        <w:t xml:space="preserve">by</w:t>
      </w:r>
      <w:r>
        <w:t xml:space="preserve"> </w:t>
      </w:r>
      <w:r>
        <w:t xml:space="preserve">a</w:t>
      </w:r>
      <w:r>
        <w:t xml:space="preserve"> </w:t>
      </w:r>
      <w:r>
        <w:t xml:space="preserve">divine</w:t>
      </w:r>
      <w:r>
        <w:t xml:space="preserve"> </w:t>
      </w:r>
      <w:r>
        <w:t xml:space="preserve">love</w:t>
      </w:r>
      <w:r>
        <w:t xml:space="preserve"> </w:t>
      </w:r>
      <w:r>
        <w:t xml:space="preserve">that</w:t>
      </w:r>
      <w:r>
        <w:t xml:space="preserve"> </w:t>
      </w:r>
      <w:r>
        <w:t xml:space="preserve">transcends</w:t>
      </w:r>
      <w:r>
        <w:t xml:space="preserve"> </w:t>
      </w:r>
      <w:r>
        <w:t xml:space="preserve">our</w:t>
      </w:r>
      <w:r>
        <w:t xml:space="preserve"> </w:t>
      </w:r>
      <w:r>
        <w:t xml:space="preserve">sin.</w:t>
      </w:r>
      <w:r>
        <w:t xml:space="preserve"> </w:t>
      </w:r>
      <w:r>
        <w:t xml:space="preserve">Only</w:t>
      </w:r>
      <w:r>
        <w:t xml:space="preserve"> </w:t>
      </w:r>
      <w:r>
        <w:t xml:space="preserve">in</w:t>
      </w:r>
      <w:r>
        <w:t xml:space="preserve"> </w:t>
      </w:r>
      <w:r>
        <w:t xml:space="preserve">knowing</w:t>
      </w:r>
      <w:r>
        <w:t xml:space="preserve"> </w:t>
      </w:r>
      <w:r>
        <w:t xml:space="preserve">such</w:t>
      </w:r>
      <w:r>
        <w:t xml:space="preserve"> </w:t>
      </w:r>
      <w:r>
        <w:t xml:space="preserve">love</w:t>
      </w:r>
      <w:r>
        <w:t xml:space="preserve"> </w:t>
      </w:r>
      <w:r>
        <w:t xml:space="preserve">can</w:t>
      </w:r>
      <w:r>
        <w:t xml:space="preserve"> </w:t>
      </w:r>
      <w:r>
        <w:t xml:space="preserve">we</w:t>
      </w:r>
      <w:r>
        <w:t xml:space="preserve"> </w:t>
      </w:r>
      <w:r>
        <w:t xml:space="preserve">be</w:t>
      </w:r>
      <w:r>
        <w:t xml:space="preserve"> </w:t>
      </w:r>
      <w:r>
        <w:t xml:space="preserve">free</w:t>
      </w:r>
      <w:r>
        <w:t xml:space="preserve"> </w:t>
      </w:r>
      <w:r>
        <w:t xml:space="preserve">from</w:t>
      </w:r>
      <w:r>
        <w:t xml:space="preserve"> </w:t>
      </w:r>
      <w:r>
        <w:t xml:space="preserve">the</w:t>
      </w:r>
      <w:r>
        <w:t xml:space="preserve"> </w:t>
      </w:r>
      <w:r>
        <w:t xml:space="preserve">hatred</w:t>
      </w:r>
      <w:r>
        <w:t xml:space="preserve"> </w:t>
      </w:r>
      <w:r>
        <w:t xml:space="preserve">that</w:t>
      </w:r>
      <w:r>
        <w:t xml:space="preserve"> </w:t>
      </w:r>
      <w:r>
        <w:t xml:space="preserve">divides,</w:t>
      </w:r>
      <w:r>
        <w:t xml:space="preserve"> </w:t>
      </w:r>
      <w:r>
        <w:t xml:space="preserve">the</w:t>
      </w:r>
      <w:r>
        <w:t xml:space="preserve"> </w:t>
      </w:r>
      <w:r>
        <w:t xml:space="preserve">bitterness</w:t>
      </w:r>
      <w:r>
        <w:t xml:space="preserve"> </w:t>
      </w:r>
      <w:r>
        <w:t xml:space="preserve">that</w:t>
      </w:r>
      <w:r>
        <w:t xml:space="preserve"> </w:t>
      </w:r>
      <w:r>
        <w:t xml:space="preserve">excludes,</w:t>
      </w:r>
      <w:r>
        <w:t xml:space="preserve"> </w:t>
      </w:r>
      <w:r>
        <w:t xml:space="preserve">and the</w:t>
      </w:r>
      <w:r>
        <w:t xml:space="preserve"> </w:t>
      </w:r>
      <w:r>
        <w:t xml:space="preserve">pain</w:t>
      </w:r>
      <w:r>
        <w:t xml:space="preserve"> </w:t>
      </w:r>
      <w:r>
        <w:t xml:space="preserve">and</w:t>
      </w:r>
      <w:r>
        <w:t xml:space="preserve"> </w:t>
      </w:r>
      <w:r>
        <w:t xml:space="preserve">sorrow</w:t>
      </w:r>
      <w:r>
        <w:t xml:space="preserve"> </w:t>
      </w:r>
      <w:r>
        <w:t xml:space="preserve">that</w:t>
      </w:r>
      <w:r>
        <w:t xml:space="preserve"> </w:t>
      </w:r>
      <w:r>
        <w:t xml:space="preserve">inevitably</w:t>
      </w:r>
      <w:r>
        <w:t xml:space="preserve"> </w:t>
      </w:r>
      <w:r>
        <w:t xml:space="preserve">follows.</w:t>
      </w:r>
    </w:p>
    <w:p>
      <w:pPr>
        <w:pStyle w:val="Heading1"/>
      </w:pPr>
      <w:bookmarkStart w:id="21" w:name="preface"/>
      <w:bookmarkEnd w:id="21"/>
      <w:r>
        <w:t xml:space="preserve">Preface</w:t>
      </w:r>
    </w:p>
    <w:p>
      <w:pPr>
        <w:pStyle w:val="FirstParagraph"/>
      </w:pPr>
      <w:r>
        <w:t xml:space="preserve">Let’s begin with two statements, two thoughts, two convictions, and one</w:t>
      </w:r>
      <w:r>
        <w:t xml:space="preserve"> </w:t>
      </w:r>
      <w:r>
        <w:t xml:space="preserve">set of diametrically opposite worldviews:</w:t>
      </w:r>
    </w:p>
    <w:p>
      <w:pPr>
        <w:pStyle w:val="BlockText"/>
      </w:pPr>
      <w:r>
        <w:t xml:space="preserve">If someone says,</w:t>
      </w:r>
      <w:r>
        <w:t xml:space="preserve"> </w:t>
      </w:r>
      <w:r>
        <w:t xml:space="preserve">“</w:t>
      </w:r>
      <w:r>
        <w:t xml:space="preserve">I love God,</w:t>
      </w:r>
      <w:r>
        <w:t xml:space="preserve">”</w:t>
      </w:r>
      <w:r>
        <w:t xml:space="preserve"> </w:t>
      </w:r>
      <w:r>
        <w:t xml:space="preserve">and hates his brother, he is a liar;</w:t>
      </w:r>
      <w:r>
        <w:t xml:space="preserve"> </w:t>
      </w:r>
      <w:r>
        <w:t xml:space="preserve">for he who does not love his brother whom he has seen, how can he love</w:t>
      </w:r>
      <w:r>
        <w:t xml:space="preserve"> </w:t>
      </w:r>
      <w:r>
        <w:t xml:space="preserve">God he has not seen? And this commandment we have from Him: that he who</w:t>
      </w:r>
      <w:r>
        <w:t xml:space="preserve"> </w:t>
      </w:r>
      <w:r>
        <w:t xml:space="preserve">loves God must love his brother also” (1 John 4:20–21</w:t>
      </w:r>
      <w:r>
        <w:t xml:space="preserve"> </w:t>
      </w:r>
      <w:r>
        <w:t xml:space="preserve">NKJV(Bible 1982)</w:t>
      </w:r>
    </w:p>
    <w:p>
      <w:pPr>
        <w:pStyle w:val="FirstParagraph"/>
      </w:pPr>
      <w:r>
        <w:t xml:space="preserve">Here is the other statement:</w:t>
      </w:r>
    </w:p>
    <w:p>
      <w:pPr>
        <w:pStyle w:val="BlockText"/>
      </w:pPr>
      <w:r>
        <w:t xml:space="preserve">“</w:t>
      </w:r>
      <w:r>
        <w:t xml:space="preserve">I had fantasies of unloading a revolver into the head of any white</w:t>
      </w:r>
      <w:r>
        <w:t xml:space="preserve"> </w:t>
      </w:r>
      <w:r>
        <w:t xml:space="preserve">person that got in my way, burying their body and wiping my bloody hands</w:t>
      </w:r>
      <w:r>
        <w:t xml:space="preserve"> </w:t>
      </w:r>
      <w:r>
        <w:t xml:space="preserve">as I walked away relatively guiltless with a bounce in my</w:t>
      </w:r>
      <w:r>
        <w:t xml:space="preserve"> </w:t>
      </w:r>
      <w:r>
        <w:t xml:space="preserve">step</w:t>
      </w:r>
      <w:r>
        <w:t xml:space="preserve">”</w:t>
      </w:r>
      <w:r>
        <w:t xml:space="preserve">(Lindquist 2021).</w:t>
      </w:r>
    </w:p>
    <w:p>
      <w:pPr>
        <w:pStyle w:val="FirstParagraph"/>
      </w:pPr>
      <w:r>
        <w:t xml:space="preserve">The distance between the two statements—one born out of divine love</w:t>
      </w:r>
      <w:r>
        <w:t xml:space="preserve"> </w:t>
      </w:r>
      <w:r>
        <w:t xml:space="preserve">and the other out of mortal hatred—is as far as heaven is from hell.</w:t>
      </w:r>
      <w:r>
        <w:t xml:space="preserve"> </w:t>
      </w:r>
      <w:r>
        <w:t xml:space="preserve">The psychiatrist’s Freudian</w:t>
      </w:r>
      <w:r>
        <w:t xml:space="preserve"> </w:t>
      </w:r>
      <w:r>
        <w:t xml:space="preserve">“</w:t>
      </w:r>
      <w:r>
        <w:t xml:space="preserve">id</w:t>
      </w:r>
      <w:r>
        <w:t xml:space="preserve">”</w:t>
      </w:r>
      <w:r>
        <w:t xml:space="preserve"> </w:t>
      </w:r>
      <w:r>
        <w:t xml:space="preserve">is as bloated with self as her soul</w:t>
      </w:r>
      <w:r>
        <w:t xml:space="preserve"> </w:t>
      </w:r>
      <w:r>
        <w:t xml:space="preserve">is depleted by sin. Even if she chose this wish-narrative as a shamanic</w:t>
      </w:r>
      <w:r>
        <w:t xml:space="preserve"> </w:t>
      </w:r>
      <w:r>
        <w:t xml:space="preserve">therapy to excise the accumulated infection from a spiritual pathology,</w:t>
      </w:r>
      <w:r>
        <w:t xml:space="preserve"> </w:t>
      </w:r>
      <w:r>
        <w:t xml:space="preserve">the effect is the same: self-satisfaction by homicide.</w:t>
      </w:r>
    </w:p>
    <w:p>
      <w:pPr>
        <w:pStyle w:val="BodyText"/>
      </w:pPr>
      <w:r>
        <w:t xml:space="preserve">The former? Healing. Hopeful. Redemptive. The latter? Troubling.</w:t>
      </w:r>
      <w:r>
        <w:t xml:space="preserve"> </w:t>
      </w:r>
      <w:r>
        <w:t xml:space="preserve">Chilling.</w:t>
      </w:r>
      <w:r>
        <w:t xml:space="preserve"> </w:t>
      </w:r>
      <w:r>
        <w:rPr>
          <w:i/>
        </w:rPr>
        <w:t xml:space="preserve">Inconceivable</w:t>
      </w:r>
      <w:r>
        <w:t xml:space="preserve">. How does a human being come to such a</w:t>
      </w:r>
      <w:r>
        <w:t xml:space="preserve"> </w:t>
      </w:r>
      <w:r>
        <w:t xml:space="preserve">place? </w:t>
      </w:r>
    </w:p>
    <w:p>
      <w:pPr>
        <w:pStyle w:val="Heading2"/>
      </w:pPr>
      <w:bookmarkStart w:id="22" w:name="the-hopefully-obvious-concern"/>
      <w:bookmarkEnd w:id="22"/>
      <w:r>
        <w:t xml:space="preserve">The (Hopefully) Obvious</w:t>
      </w:r>
      <w:r>
        <w:t xml:space="preserve"> </w:t>
      </w:r>
      <w:r>
        <w:t xml:space="preserve">Concern</w:t>
      </w:r>
    </w:p>
    <w:p>
      <w:pPr>
        <w:pStyle w:val="FirstParagraph"/>
      </w:pPr>
      <w:r>
        <w:t xml:space="preserve">That a physician and scholar should hold a lecture,</w:t>
      </w:r>
      <w:r>
        <w:t xml:space="preserve"> </w:t>
      </w:r>
      <w:r>
        <w:t xml:space="preserve">“</w:t>
      </w:r>
      <w:r>
        <w:t xml:space="preserve">The Psychopathic</w:t>
      </w:r>
      <w:r>
        <w:t xml:space="preserve"> </w:t>
      </w:r>
      <w:r>
        <w:t xml:space="preserve">Problem of the White Mind,</w:t>
      </w:r>
      <w:r>
        <w:t xml:space="preserve">”</w:t>
      </w:r>
      <w:r>
        <w:t xml:space="preserve">  in a prestigious school of medicine (Yale)</w:t>
      </w:r>
      <w:r>
        <w:t xml:space="preserve"> </w:t>
      </w:r>
      <w:r>
        <w:t xml:space="preserve">to express her innermost </w:t>
      </w:r>
      <w:r>
        <w:rPr>
          <w:i/>
        </w:rPr>
        <w:t xml:space="preserve">feelings </w:t>
      </w:r>
      <w:r>
        <w:t xml:space="preserve">(not tested hypotheses, as one</w:t>
      </w:r>
      <w:r>
        <w:t xml:space="preserve"> </w:t>
      </w:r>
      <w:r>
        <w:t xml:space="preserve">might expect from a scientist)</w:t>
      </w:r>
      <w:r>
        <w:t xml:space="preserve"> </w:t>
      </w:r>
      <w:r>
        <w:t xml:space="preserve">about </w:t>
      </w:r>
      <w:r>
        <w:rPr>
          <w:i/>
        </w:rPr>
        <w:t xml:space="preserve">race </w:t>
      </w:r>
      <w:r>
        <w:t xml:space="preserve">through </w:t>
      </w:r>
      <w:r>
        <w:rPr>
          <w:i/>
        </w:rPr>
        <w:t xml:space="preserve">rhetorical exclusion</w:t>
      </w:r>
      <w:r>
        <w:t xml:space="preserve"> </w:t>
      </w:r>
      <w:r>
        <w:t xml:space="preserve">—to underscore</w:t>
      </w:r>
      <w:r>
        <w:t xml:space="preserve"> </w:t>
      </w:r>
      <w:r>
        <w:t xml:space="preserve">the dissimilarities between two groups of people for the purpose of</w:t>
      </w:r>
      <w:r>
        <w:t xml:space="preserve"> </w:t>
      </w:r>
      <w:r>
        <w:t xml:space="preserve">denying the benefits of community, </w:t>
      </w:r>
      <w:r>
        <w:rPr>
          <w:i/>
        </w:rPr>
        <w:t xml:space="preserve">viz.</w:t>
      </w:r>
      <w:r>
        <w:t xml:space="preserve">, a degree of life,</w:t>
      </w:r>
      <w:r>
        <w:t xml:space="preserve"> </w:t>
      </w:r>
      <w:r>
        <w:t xml:space="preserve">liberty, and happiness—(Angelopoulou 2001) would be </w:t>
      </w:r>
      <w:r>
        <w:rPr>
          <w:i/>
        </w:rPr>
        <w:t xml:space="preserve">almost</w:t>
      </w:r>
      <w:r>
        <w:t xml:space="preserve"> </w:t>
      </w:r>
      <w:r>
        <w:t xml:space="preserve">inconceivable. </w:t>
      </w:r>
      <w:r>
        <w:rPr>
          <w:i/>
        </w:rPr>
        <w:t xml:space="preserve">Almost</w:t>
      </w:r>
      <w:r>
        <w:t xml:space="preserve">—because that same physician is actively</w:t>
      </w:r>
      <w:r>
        <w:t xml:space="preserve"> </w:t>
      </w:r>
      <w:r>
        <w:t xml:space="preserve">(even if unwittingly) fermenting social anarchy based on the well-honed</w:t>
      </w:r>
      <w:r>
        <w:t xml:space="preserve"> </w:t>
      </w:r>
      <w:r>
        <w:t xml:space="preserve">strategies of pitting people against people of the same nation using</w:t>
      </w:r>
      <w:r>
        <w:t xml:space="preserve"> </w:t>
      </w:r>
      <w:r>
        <w:t xml:space="preserve">skin color (and a predictable socio-historical revisionist history to go</w:t>
      </w:r>
      <w:r>
        <w:t xml:space="preserve"> </w:t>
      </w:r>
      <w:r>
        <w:t xml:space="preserve">with it, e.g., the 1619 Project)(Woodson Sr 2021). Division by</w:t>
      </w:r>
      <w:r>
        <w:t xml:space="preserve"> </w:t>
      </w:r>
      <w:r>
        <w:t xml:space="preserve">identity-hatred is a well-documented </w:t>
      </w:r>
      <w:r>
        <w:rPr>
          <w:i/>
        </w:rPr>
        <w:t xml:space="preserve">méthode de succès</w:t>
      </w:r>
      <w:r>
        <w:t xml:space="preserve"> </w:t>
      </w:r>
      <w:r>
        <w:t xml:space="preserve">(in the</w:t>
      </w:r>
      <w:r>
        <w:t xml:space="preserve"> </w:t>
      </w:r>
      <w:r>
        <w:t xml:space="preserve">same way that the destruction of the Twin Towers on 9/11 was</w:t>
      </w:r>
      <w:r>
        <w:t xml:space="preserve"> </w:t>
      </w:r>
      <w:r>
        <w:t xml:space="preserve">a </w:t>
      </w:r>
      <w:r>
        <w:rPr>
          <w:i/>
        </w:rPr>
        <w:t xml:space="preserve">success </w:t>
      </w:r>
      <w:r>
        <w:t xml:space="preserve">for the murderous terrorists who planned and executed</w:t>
      </w:r>
      <w:r>
        <w:t xml:space="preserve"> </w:t>
      </w:r>
      <w:r>
        <w:t xml:space="preserve">the atrocity). The doctor’s advocacy of murder as a sort of</w:t>
      </w:r>
      <w:r>
        <w:t xml:space="preserve"> </w:t>
      </w:r>
      <w:r>
        <w:t xml:space="preserve">self-prescribed amphetamine to quench her homicidal yearnings (and, by</w:t>
      </w:r>
      <w:r>
        <w:t xml:space="preserve"> </w:t>
      </w:r>
      <w:r>
        <w:t xml:space="preserve">her admission, to overcome her intense anxiety provoked by a perceived</w:t>
      </w:r>
      <w:r>
        <w:t xml:space="preserve"> </w:t>
      </w:r>
      <w:r>
        <w:t xml:space="preserve">incorrigible presence of</w:t>
      </w:r>
      <w:r>
        <w:t xml:space="preserve"> </w:t>
      </w:r>
      <w:r>
        <w:t xml:space="preserve">“</w:t>
      </w:r>
      <w:r>
        <w:t xml:space="preserve">whiteness</w:t>
      </w:r>
      <w:r>
        <w:t xml:space="preserve">”</w:t>
      </w:r>
      <w:r>
        <w:t xml:space="preserve">), based on a group of people of</w:t>
      </w:r>
      <w:r>
        <w:t xml:space="preserve"> </w:t>
      </w:r>
      <w:r>
        <w:t xml:space="preserve">the same skin color, is, at once, repulsive and appalling. There is</w:t>
      </w:r>
      <w:r>
        <w:t xml:space="preserve"> </w:t>
      </w:r>
      <w:r>
        <w:t xml:space="preserve">absolutely no fear of cliché in deducing,</w:t>
      </w:r>
      <w:r>
        <w:t xml:space="preserve"> </w:t>
      </w:r>
      <w:r>
        <w:t xml:space="preserve">“</w:t>
      </w:r>
      <w:r>
        <w:t xml:space="preserve">If a medical doctor teaching</w:t>
      </w:r>
      <w:r>
        <w:t xml:space="preserve"> </w:t>
      </w:r>
      <w:r>
        <w:t xml:space="preserve">before an elite graduate school audience can openly share her ’dream’ of</w:t>
      </w:r>
      <w:r>
        <w:t xml:space="preserve"> </w:t>
      </w:r>
      <w:r>
        <w:t xml:space="preserve">murdering other human beings based on their genetically predisposed and</w:t>
      </w:r>
      <w:r>
        <w:t xml:space="preserve"> </w:t>
      </w:r>
      <w:r>
        <w:t xml:space="preserve">comparatively lower levels of melanin, how many other madmen will carry</w:t>
      </w:r>
      <w:r>
        <w:t xml:space="preserve"> </w:t>
      </w:r>
      <w:r>
        <w:t xml:space="preserve">it out?</w:t>
      </w:r>
      <w:r>
        <w:t xml:space="preserve">”</w:t>
      </w:r>
      <w:r>
        <w:t xml:space="preserve"> </w:t>
      </w:r>
      <w:r>
        <w:t xml:space="preserve">Skin color has been demonstrated to be the product of a</w:t>
      </w:r>
      <w:r>
        <w:t xml:space="preserve"> </w:t>
      </w:r>
      <w:r>
        <w:t xml:space="preserve">complex genetic journey that involves both human migration, generations</w:t>
      </w:r>
      <w:r>
        <w:t xml:space="preserve"> </w:t>
      </w:r>
      <w:r>
        <w:t xml:space="preserve">of genetic dynamics, and the adaptability of human beings to live in</w:t>
      </w:r>
      <w:r>
        <w:t xml:space="preserve"> </w:t>
      </w:r>
      <w:r>
        <w:t xml:space="preserve">certain environments (Relethford 1997).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1639200" cy="628800"/>
            <wp:effectExtent b="0" l="0" r="0" t="0"/>
            <wp:docPr descr="Summary of 102 skin reflectance samples for males as a function of latitude, redrawn from Relethford (1997). https://doi.org/10.1371/journal.pbio.0000027.g002.  " title="" id="1" name="Picture"/>
            <a:graphic>
              <a:graphicData uri="http://schemas.openxmlformats.org/drawingml/2006/picture">
                <pic:pic>
                  <pic:nvPicPr>
                    <pic:cNvPr descr="figures/pbio-0000027-g002/pbio-0000027-g0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6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Summary of 102 skin reflectance samples for males as a function of</w:t>
      </w:r>
      <w:r>
        <w:t xml:space="preserve"> </w:t>
      </w:r>
      <w:r>
        <w:t xml:space="preserve">latitude, redrawn from Relethford</w:t>
      </w:r>
      <w:r>
        <w:t xml:space="preserve"> </w:t>
      </w:r>
      <w:r>
        <w:t xml:space="preserve">(1997). </w:t>
      </w:r>
      <w:hyperlink r:id="rId24">
        <w:r>
          <w:rPr>
            <w:rStyle w:val="Hyperlink"/>
          </w:rPr>
          <w:t xml:space="preserve">https://doi.org/10.1371/journal.pbio.0000027.g002</w:t>
        </w:r>
      </w:hyperlink>
      <w:r>
        <w:t xml:space="preserve">. </w:t>
      </w:r>
      <w:r>
        <w:t xml:space="preserve"> </w:t>
      </w:r>
    </w:p>
    <w:p>
      <w:pPr>
        <w:pStyle w:val="BodyText"/>
      </w:pPr>
      <w:r>
        <w:t xml:space="preserve">The human pigmentation journey continues as globalization disperses</w:t>
      </w:r>
      <w:r>
        <w:t xml:space="preserve"> </w:t>
      </w:r>
      <w:r>
        <w:t xml:space="preserve">highly isolated skin types. Melanin pigmentation types, eumelanin</w:t>
      </w:r>
      <w:r>
        <w:t xml:space="preserve"> </w:t>
      </w:r>
      <w:r>
        <w:t xml:space="preserve">(darker) and pheomelanin (lighter), produce the skin color in</w:t>
      </w:r>
      <w:r>
        <w:t xml:space="preserve"> </w:t>
      </w:r>
      <w:r>
        <w:t xml:space="preserve">individuals, but much work remains in learning about </w:t>
      </w:r>
      <w:r>
        <w:rPr>
          <w:i/>
        </w:rPr>
        <w:t xml:space="preserve">why</w:t>
      </w:r>
      <w:r>
        <w:t xml:space="preserve"> </w:t>
      </w:r>
      <w:r>
        <w:t xml:space="preserve">we</w:t>
      </w:r>
      <w:r>
        <w:t xml:space="preserve"> </w:t>
      </w:r>
      <w:r>
        <w:t xml:space="preserve">should care. For instance, the abundance of pheomelanin could increase</w:t>
      </w:r>
      <w:r>
        <w:t xml:space="preserve"> </w:t>
      </w:r>
      <w:r>
        <w:t xml:space="preserve">cancer rates in lighter-skinned, freckled individuals of, e.g., Irish</w:t>
      </w:r>
      <w:r>
        <w:t xml:space="preserve"> </w:t>
      </w:r>
      <w:r>
        <w:t xml:space="preserve">descent (Bastiaens et al. 2001). Those with increased levels of eumelalin</w:t>
      </w:r>
      <w:r>
        <w:t xml:space="preserve"> </w:t>
      </w:r>
      <w:r>
        <w:t xml:space="preserve">tend to have greater resistance to malaria, and related health benefits</w:t>
      </w:r>
      <w:r>
        <w:t xml:space="preserve"> </w:t>
      </w:r>
      <w:r>
        <w:t xml:space="preserve">by settling near the earth’s equator. What unique health concerns do</w:t>
      </w:r>
      <w:r>
        <w:t xml:space="preserve"> </w:t>
      </w:r>
      <w:r>
        <w:t xml:space="preserve">these families of Man develop in northern climates? What about the death</w:t>
      </w:r>
      <w:r>
        <w:t xml:space="preserve"> </w:t>
      </w:r>
      <w:r>
        <w:t xml:space="preserve">rate of the Boers (Dutch farmers in South Africa) from melanoma? These</w:t>
      </w:r>
      <w:r>
        <w:t xml:space="preserve"> </w:t>
      </w:r>
      <w:r>
        <w:t xml:space="preserve">are some of the </w:t>
      </w:r>
      <w:r>
        <w:rPr>
          <w:i/>
        </w:rPr>
        <w:t xml:space="preserve">real issues</w:t>
      </w:r>
      <w:r>
        <w:t xml:space="preserve"> </w:t>
      </w:r>
      <w:r>
        <w:t xml:space="preserve">of</w:t>
      </w:r>
      <w:r>
        <w:t xml:space="preserve"> </w:t>
      </w:r>
      <w:r>
        <w:t xml:space="preserve">“</w:t>
      </w:r>
      <w:r>
        <w:t xml:space="preserve">race,</w:t>
      </w:r>
      <w:r>
        <w:t xml:space="preserve">”</w:t>
      </w:r>
      <w:r>
        <w:t xml:space="preserve"> </w:t>
      </w:r>
      <w:r>
        <w:t xml:space="preserve">if you prefer that term</w:t>
      </w:r>
      <w:r>
        <w:t xml:space="preserve"> </w:t>
      </w:r>
      <w:r>
        <w:t xml:space="preserve">for the various people groups of humankind. Ethnicity, or “color,“ as</w:t>
      </w:r>
      <w:r>
        <w:t xml:space="preserve"> </w:t>
      </w:r>
      <w:r>
        <w:t xml:space="preserve">the  psychiatrist chose to describe the differences in human beings, is</w:t>
      </w:r>
      <w:r>
        <w:t xml:space="preserve"> </w:t>
      </w:r>
      <w:r>
        <w:t xml:space="preserve">not only a social construct but is also a physiological reality; a</w:t>
      </w:r>
      <w:r>
        <w:t xml:space="preserve"> </w:t>
      </w:r>
      <w:r>
        <w:t xml:space="preserve">reality that deserves scientific inquiry for the greater flourishing of</w:t>
      </w:r>
      <w:r>
        <w:t xml:space="preserve"> </w:t>
      </w:r>
      <w:r>
        <w:t xml:space="preserve">our </w:t>
      </w:r>
      <w:r>
        <w:rPr>
          <w:i/>
        </w:rPr>
        <w:t xml:space="preserve">one race</w:t>
      </w:r>
      <w:r>
        <w:t xml:space="preserve"> </w:t>
      </w:r>
      <w:r>
        <w:t xml:space="preserve">of Mankind. If the Yale School of Medicine is</w:t>
      </w:r>
      <w:r>
        <w:t xml:space="preserve"> </w:t>
      </w:r>
      <w:r>
        <w:t xml:space="preserve">interested in race and medicine, perhaps inviting a researcher to</w:t>
      </w:r>
      <w:r>
        <w:t xml:space="preserve"> </w:t>
      </w:r>
      <w:r>
        <w:t xml:space="preserve">lecture on the latest work being done on pigmentation and disease would</w:t>
      </w:r>
      <w:r>
        <w:t xml:space="preserve"> </w:t>
      </w:r>
      <w:r>
        <w:t xml:space="preserve">be better than hosting a practicing racist. Of course, such subject</w:t>
      </w:r>
      <w:r>
        <w:t xml:space="preserve"> </w:t>
      </w:r>
      <w:r>
        <w:t xml:space="preserve">matter would be scientific rather than social, or political. However,</w:t>
      </w:r>
      <w:r>
        <w:t xml:space="preserve"> </w:t>
      </w:r>
      <w:r>
        <w:t xml:space="preserve">the Dean of Yale Medical School could be spared the embarrassing optics,</w:t>
      </w:r>
      <w:r>
        <w:t xml:space="preserve"> </w:t>
      </w:r>
      <w:r>
        <w:t xml:space="preserve">and questionable association with a psychiatrist dreaming of killing</w:t>
      </w:r>
      <w:r>
        <w:t xml:space="preserve"> </w:t>
      </w:r>
      <w:r>
        <w:t xml:space="preserve">white people. Or, maybe hosting an alleged racist just doesn’t matter</w:t>
      </w:r>
      <w:r>
        <w:t xml:space="preserve"> </w:t>
      </w:r>
      <w:r>
        <w:t xml:space="preserve">anymore. </w:t>
      </w:r>
    </w:p>
    <w:p>
      <w:pPr>
        <w:pStyle w:val="BodyText"/>
      </w:pPr>
      <w:r>
        <w:t xml:space="preserve">So, the concept of moral depravity or superiority by the observation of</w:t>
      </w:r>
      <w:r>
        <w:t xml:space="preserve"> </w:t>
      </w:r>
      <w:r>
        <w:t xml:space="preserve">melanin measurements is incredibly naïve if not downright ignorant.</w:t>
      </w:r>
      <w:r>
        <w:t xml:space="preserve"> </w:t>
      </w:r>
      <w:r>
        <w:t xml:space="preserve">However, Dr. Aruna Khilanani, who lectured at the Child Study Center at</w:t>
      </w:r>
      <w:r>
        <w:t xml:space="preserve"> </w:t>
      </w:r>
      <w:r>
        <w:t xml:space="preserve">Yale School of Medicine, confirmed to all (including, regrettably, our</w:t>
      </w:r>
      <w:r>
        <w:t xml:space="preserve"> </w:t>
      </w:r>
      <w:r>
        <w:t xml:space="preserve">future pediatricians) a sobering maxim: </w:t>
      </w:r>
      <w:r>
        <w:rPr>
          <w:i/>
        </w:rPr>
        <w:t xml:space="preserve">Yesterday’s conspiracist</w:t>
      </w:r>
      <w:r>
        <w:rPr>
          <w:i/>
        </w:rPr>
        <w:t xml:space="preserve"> </w:t>
      </w:r>
      <w:r>
        <w:rPr>
          <w:i/>
        </w:rPr>
        <w:t xml:space="preserve">is today’s voice of reason.</w:t>
      </w:r>
    </w:p>
    <w:p>
      <w:pPr>
        <w:pStyle w:val="Heading1"/>
      </w:pPr>
      <w:bookmarkStart w:id="25" w:name="the-biblical-truth-about-race"/>
      <w:bookmarkEnd w:id="25"/>
      <w:r>
        <w:t xml:space="preserve">The Biblical Truth about</w:t>
      </w:r>
      <w:r>
        <w:t xml:space="preserve"> </w:t>
      </w:r>
      <w:r>
        <w:t xml:space="preserve">Race</w:t>
      </w:r>
    </w:p>
    <w:p>
      <w:pPr>
        <w:pStyle w:val="FirstParagraph"/>
      </w:pPr>
      <w:r>
        <w:t xml:space="preserve">None of the </w:t>
      </w:r>
      <w:r>
        <w:rPr>
          <w:i/>
        </w:rPr>
        <w:t xml:space="preserve">scientific</w:t>
      </w:r>
      <w:r>
        <w:t xml:space="preserve"> </w:t>
      </w:r>
      <w:r>
        <w:t xml:space="preserve">observations we have noted contradict the</w:t>
      </w:r>
      <w:r>
        <w:t xml:space="preserve"> </w:t>
      </w:r>
      <w:r>
        <w:t xml:space="preserve">record of Scripture. </w:t>
      </w:r>
    </w:p>
    <w:p>
      <w:pPr>
        <w:pStyle w:val="BodyText"/>
      </w:pPr>
      <w:r>
        <w:t xml:space="preserve">Even a cursory survey of the Old and New Testaments reveals a unified</w:t>
      </w:r>
      <w:r>
        <w:t xml:space="preserve"> </w:t>
      </w:r>
      <w:r>
        <w:t xml:space="preserve">truth: God created Mankind (</w:t>
      </w:r>
      <w:r>
        <w:t xml:space="preserve">“</w:t>
      </w:r>
      <w:r>
        <w:t xml:space="preserve">ad-am</w:t>
      </w:r>
      <w:r>
        <w:t xml:space="preserve">”</w:t>
      </w:r>
      <w:r>
        <w:t xml:space="preserve"> </w:t>
      </w:r>
      <w:r>
        <w:t xml:space="preserve">in Hebrew), male and female. Sin,</w:t>
      </w:r>
      <w:r>
        <w:t xml:space="preserve"> </w:t>
      </w:r>
      <w:r>
        <w:t xml:space="preserve">rebellion against God, led to the first great migration away from Eden.</w:t>
      </w:r>
      <w:r>
        <w:t xml:space="preserve"> </w:t>
      </w:r>
      <w:r>
        <w:t xml:space="preserve">This was, as John Milton (1608–1674) famously, </w:t>
      </w:r>
      <w:r>
        <w:rPr>
          <w:i/>
        </w:rPr>
        <w:t xml:space="preserve">Paradise</w:t>
      </w:r>
      <w:r>
        <w:rPr>
          <w:i/>
        </w:rPr>
        <w:t xml:space="preserve"> </w:t>
      </w:r>
      <w:r>
        <w:rPr>
          <w:i/>
        </w:rPr>
        <w:t xml:space="preserve">Lost </w:t>
      </w:r>
      <w:r>
        <w:t xml:space="preserve">(1667)</w:t>
      </w:r>
      <w:r>
        <w:rPr>
          <w:i/>
        </w:rPr>
        <w:t xml:space="preserve">. </w:t>
      </w:r>
      <w:r>
        <w:t xml:space="preserve">Through several significant events in world history</w:t>
      </w:r>
      <w:r>
        <w:t xml:space="preserve"> </w:t>
      </w:r>
      <w:r>
        <w:t xml:space="preserve">(the global Flood and aftermath), God made from the remnant of</w:t>
      </w:r>
      <w:r>
        <w:t xml:space="preserve"> </w:t>
      </w:r>
      <w:r>
        <w:t xml:space="preserve">Mankind—Noah, his wife, his sons and their wives—a variety of</w:t>
      </w:r>
      <w:r>
        <w:t xml:space="preserve"> </w:t>
      </w:r>
      <w:r>
        <w:t xml:space="preserve">families, nations, ethnicities, and other definitions of people groups.</w:t>
      </w:r>
      <w:r>
        <w:t xml:space="preserve"> </w:t>
      </w:r>
      <w:r>
        <w:t xml:space="preserve">These varieties of the one</w:t>
      </w:r>
      <w:r>
        <w:t xml:space="preserve"> </w:t>
      </w:r>
      <w:r>
        <w:t xml:space="preserve">“</w:t>
      </w:r>
      <w:r>
        <w:t xml:space="preserve">species</w:t>
      </w:r>
      <w:r>
        <w:t xml:space="preserve">”</w:t>
      </w:r>
      <w:r>
        <w:t xml:space="preserve"> </w:t>
      </w:r>
      <w:r>
        <w:t xml:space="preserve">came about, in great part, when</w:t>
      </w:r>
      <w:r>
        <w:t xml:space="preserve"> </w:t>
      </w:r>
      <w:r>
        <w:t xml:space="preserve">God divided humanity into families, and dispersed them across the earth.</w:t>
      </w:r>
      <w:r>
        <w:t xml:space="preserve"> </w:t>
      </w:r>
      <w:r>
        <w:t xml:space="preserve">Though Mankind sinned against God, the Lord God is gracious and intends</w:t>
      </w:r>
      <w:r>
        <w:t xml:space="preserve"> </w:t>
      </w:r>
      <w:r>
        <w:t xml:space="preserve">for a </w:t>
      </w:r>
      <w:r>
        <w:rPr>
          <w:i/>
        </w:rPr>
        <w:t xml:space="preserve">Paradise Regained </w:t>
      </w:r>
      <w:r>
        <w:t xml:space="preserve">(John Milton, 1671)</w:t>
      </w:r>
      <w:r>
        <w:rPr>
          <w:i/>
        </w:rPr>
        <w:t xml:space="preserve">. </w:t>
      </w:r>
      <w:r>
        <w:t xml:space="preserve">God loves His</w:t>
      </w:r>
      <w:r>
        <w:t xml:space="preserve"> </w:t>
      </w:r>
      <w:r>
        <w:t xml:space="preserve">creation. However, the Bible is clear that God has prioritized His most</w:t>
      </w:r>
      <w:r>
        <w:t xml:space="preserve"> </w:t>
      </w:r>
      <w:r>
        <w:t xml:space="preserve">sacred creation, Mankind. For Mankind has the image of God,</w:t>
      </w:r>
      <w:r>
        <w:t xml:space="preserve"> </w:t>
      </w:r>
      <w:r>
        <w:t xml:space="preserve">the </w:t>
      </w:r>
      <w:r>
        <w:rPr>
          <w:i/>
        </w:rPr>
        <w:t xml:space="preserve">Imago Dei</w:t>
      </w:r>
      <w:r>
        <w:t xml:space="preserve">. Humanity, all of us, have communicable attributes</w:t>
      </w:r>
      <w:r>
        <w:t xml:space="preserve"> </w:t>
      </w:r>
      <w:r>
        <w:t xml:space="preserve">of God (we lack and can never attain the incommunicable attributes,</w:t>
      </w:r>
      <w:r>
        <w:t xml:space="preserve"> </w:t>
      </w:r>
      <w:r>
        <w:t xml:space="preserve">e.g., </w:t>
      </w:r>
      <w:r>
        <w:rPr>
          <w:i/>
        </w:rPr>
        <w:t xml:space="preserve">omniscience; </w:t>
      </w:r>
      <w:r>
        <w:t xml:space="preserve">We are not and can never be a god). Yet, we</w:t>
      </w:r>
      <w:r>
        <w:t xml:space="preserve"> </w:t>
      </w:r>
      <w:r>
        <w:t xml:space="preserve">carry a reflection of His image, marred as that image may be by sin.</w:t>
      </w:r>
      <w:r>
        <w:t xml:space="preserve"> </w:t>
      </w:r>
      <w:r>
        <w:t xml:space="preserve">People, </w:t>
      </w:r>
      <w:r>
        <w:rPr>
          <w:i/>
        </w:rPr>
        <w:t xml:space="preserve">all people,</w:t>
      </w:r>
      <w:r>
        <w:t xml:space="preserve"> </w:t>
      </w:r>
      <w:r>
        <w:t xml:space="preserve">are precious to God. He promised that through</w:t>
      </w:r>
      <w:r>
        <w:t xml:space="preserve"> </w:t>
      </w:r>
      <w:r>
        <w:t xml:space="preserve">Abraham, God would bring blessing to the entire earth, that is, to the</w:t>
      </w:r>
      <w:r>
        <w:t xml:space="preserve"> </w:t>
      </w:r>
      <w:r>
        <w:t xml:space="preserve">one human race. God accomplished this through Israel, ethnic Jews of</w:t>
      </w:r>
      <w:r>
        <w:t xml:space="preserve"> </w:t>
      </w:r>
      <w:r>
        <w:t xml:space="preserve">old, some faithful to God and some not; who became the birthing nation</w:t>
      </w:r>
      <w:r>
        <w:t xml:space="preserve"> </w:t>
      </w:r>
      <w:r>
        <w:t xml:space="preserve">to the Messiah, our Lord Jesus Christ, who came to fulfill the Covenant,</w:t>
      </w:r>
      <w:r>
        <w:t xml:space="preserve"> </w:t>
      </w:r>
      <w:r>
        <w:t xml:space="preserve">meet the demands of God’s holy law, and live a sinless life offered up</w:t>
      </w:r>
      <w:r>
        <w:t xml:space="preserve"> </w:t>
      </w:r>
      <w:r>
        <w:t xml:space="preserve">for our sins on a cross. By faith in Jesus Christ, any human being who</w:t>
      </w:r>
      <w:r>
        <w:t xml:space="preserve"> </w:t>
      </w:r>
      <w:r>
        <w:t xml:space="preserve">calls on the name of the Lord Jesus will be saved. By the grace of God</w:t>
      </w:r>
      <w:r>
        <w:t xml:space="preserve"> </w:t>
      </w:r>
      <w:r>
        <w:t xml:space="preserve">alone and without human contribution to salvation, Jesus Christ’s</w:t>
      </w:r>
      <w:r>
        <w:t xml:space="preserve"> </w:t>
      </w:r>
      <w:r>
        <w:t xml:space="preserve">righteousness is imputed to our account, and Christ’s atonement on the</w:t>
      </w:r>
      <w:r>
        <w:t xml:space="preserve"> </w:t>
      </w:r>
      <w:r>
        <w:t xml:space="preserve">cross is accounted as sufficient to pay for our sins. </w:t>
      </w:r>
    </w:p>
    <w:p>
      <w:pPr>
        <w:pStyle w:val="BodyText"/>
      </w:pPr>
      <w:r>
        <w:t xml:space="preserve">Here is a brief on the Bible and Race (with the author’s emphases):</w:t>
      </w:r>
    </w:p>
    <w:p>
      <w:pPr>
        <w:pStyle w:val="Heading2"/>
      </w:pPr>
      <w:bookmarkStart w:id="26" w:name="one-race-genesis-126-kjvnorton-2005"/>
      <w:bookmarkEnd w:id="26"/>
      <w:r>
        <w:t xml:space="preserve">One Race (Genesis 1:26</w:t>
      </w:r>
      <w:r>
        <w:t xml:space="preserve"> </w:t>
      </w:r>
      <w:r>
        <w:t xml:space="preserve">KJV)(Norton 2005)</w:t>
      </w:r>
    </w:p>
    <w:p>
      <w:pPr>
        <w:pStyle w:val="FirstParagraph"/>
      </w:pPr>
      <w:r>
        <w:t xml:space="preserve">So God created</w:t>
      </w:r>
      <w:r>
        <w:t xml:space="preserve"> </w:t>
      </w:r>
      <w:r>
        <w:rPr>
          <w:b/>
        </w:rPr>
        <w:t xml:space="preserve">man</w:t>
      </w:r>
      <w:r>
        <w:t xml:space="preserve"> </w:t>
      </w:r>
      <w:r>
        <w:t xml:space="preserve">[</w:t>
      </w:r>
      <w:r>
        <w:rPr>
          <w:i/>
        </w:rPr>
        <w:t xml:space="preserve">ʾāḏām</w:t>
      </w:r>
      <w:r>
        <w:t xml:space="preserve">]</w:t>
      </w:r>
      <w:r>
        <w:t xml:space="preserve"> </w:t>
      </w:r>
      <w:r>
        <w:t xml:space="preserve">in his own image, in the</w:t>
      </w:r>
      <w:r>
        <w:t xml:space="preserve"> </w:t>
      </w:r>
      <w:r>
        <w:t xml:space="preserve">image of God</w:t>
      </w:r>
      <w:r>
        <w:t xml:space="preserve"> </w:t>
      </w:r>
      <w:r>
        <w:rPr>
          <w:i/>
        </w:rPr>
        <w:t xml:space="preserve">he created him; male and female he created them.</w:t>
      </w:r>
    </w:p>
    <w:p>
      <w:pPr>
        <w:pStyle w:val="Heading2"/>
      </w:pPr>
      <w:bookmarkStart w:id="27" w:name="paradise-lost-romans-819-23-esvsproul-2015"/>
      <w:bookmarkEnd w:id="27"/>
      <w:r>
        <w:t xml:space="preserve">Paradise Lost (Romans 8:19-23</w:t>
      </w:r>
      <w:r>
        <w:t xml:space="preserve"> </w:t>
      </w:r>
      <w:r>
        <w:t xml:space="preserve">ESV)(Sproul 2015)</w:t>
      </w:r>
    </w:p>
    <w:p>
      <w:pPr>
        <w:pStyle w:val="FirstParagraph"/>
      </w:pPr>
      <w:r>
        <w:t xml:space="preserve">For the creation was subjected to futility, not willingly, but because</w:t>
      </w:r>
      <w:r>
        <w:t xml:space="preserve"> </w:t>
      </w:r>
      <w:r>
        <w:t xml:space="preserve">of him who subjected it, in hope that the creation itself will be set</w:t>
      </w:r>
      <w:r>
        <w:t xml:space="preserve"> </w:t>
      </w:r>
      <w:r>
        <w:t xml:space="preserve">free from its bondage to corruption and obtain the freedom of the glory</w:t>
      </w:r>
      <w:r>
        <w:t xml:space="preserve"> </w:t>
      </w:r>
      <w:r>
        <w:t xml:space="preserve">of the children of God. For we know that the whole creation has been</w:t>
      </w:r>
      <w:r>
        <w:t xml:space="preserve"> </w:t>
      </w:r>
      <w:r>
        <w:t xml:space="preserve">groaning together in the pains of childbirth until now. And not only the</w:t>
      </w:r>
      <w:r>
        <w:t xml:space="preserve"> </w:t>
      </w:r>
      <w:r>
        <w:t xml:space="preserve">creation, but we ourselves, who have the first fruits of the Spirit,</w:t>
      </w:r>
      <w:r>
        <w:t xml:space="preserve"> </w:t>
      </w:r>
      <w:r>
        <w:t xml:space="preserve">groan inwardly as we wait eagerly for adoption as sons, the redemption</w:t>
      </w:r>
      <w:r>
        <w:t xml:space="preserve"> </w:t>
      </w:r>
      <w:r>
        <w:t xml:space="preserve">of our bodies.</w:t>
      </w:r>
    </w:p>
    <w:p>
      <w:pPr>
        <w:pStyle w:val="Heading2"/>
      </w:pPr>
      <w:bookmarkStart w:id="28" w:name="global-catastrophe-genesis-101-5-esv-the-flood-and-the-rebirth-of-humanity"/>
      <w:bookmarkEnd w:id="28"/>
      <w:r>
        <w:t xml:space="preserve">Global Catastrophe (Genesis 10:1-5 ESV; the Flood and the</w:t>
      </w:r>
      <w:r>
        <w:t xml:space="preserve"> </w:t>
      </w:r>
      <w:r>
        <w:t xml:space="preserve">rebirth of</w:t>
      </w:r>
      <w:r>
        <w:t xml:space="preserve"> </w:t>
      </w:r>
      <w:r>
        <w:t xml:space="preserve">humanity)</w:t>
      </w:r>
    </w:p>
    <w:p>
      <w:pPr>
        <w:pStyle w:val="FirstParagraph"/>
      </w:pPr>
      <w:r>
        <w:t xml:space="preserve">These are the generations of the sons of Noah, Shem, Ham, and Japheth.</w:t>
      </w:r>
      <w:r>
        <w:t xml:space="preserve"> </w:t>
      </w:r>
      <w:r>
        <w:t xml:space="preserve">Sons were born to them after the flood. The sons of Japheth: Gomer,</w:t>
      </w:r>
      <w:r>
        <w:t xml:space="preserve"> </w:t>
      </w:r>
      <w:r>
        <w:t xml:space="preserve">Magog, Madai, Javan, Tubal, Meshech, and Tiras. The sons of Gomer:</w:t>
      </w:r>
      <w:r>
        <w:t xml:space="preserve"> </w:t>
      </w:r>
      <w:r>
        <w:t xml:space="preserve">Ashkenaz, Riphath, and Togarmah. The sons of Javan: Elishah, Tarshish,</w:t>
      </w:r>
      <w:r>
        <w:t xml:space="preserve"> </w:t>
      </w:r>
      <w:r>
        <w:t xml:space="preserve">Kittim, and Dodanim. From these, the coastland peoples spread in their</w:t>
      </w:r>
      <w:r>
        <w:t xml:space="preserve"> </w:t>
      </w:r>
      <w:r>
        <w:t xml:space="preserve">lands, each with his own language, by their clans, in their nations.</w:t>
      </w:r>
    </w:p>
    <w:p>
      <w:pPr>
        <w:pStyle w:val="Heading2"/>
      </w:pPr>
      <w:bookmarkStart w:id="29" w:name="babel-and-human-migration-genesis-114-6-8-esvthe-building-of-a-great-structure-prior-to-the-rebellious-desire-for-a-unified-front-against-god"/>
      <w:bookmarkEnd w:id="29"/>
      <w:r>
        <w:t xml:space="preserve">Babel and Human Migration (Genesis 11:4, 6, 8 ESV; The building of a great structure, prior to the rebellious desire for a unified front against God)</w:t>
      </w:r>
    </w:p>
    <w:p>
      <w:pPr>
        <w:pStyle w:val="FirstParagraph"/>
      </w:pPr>
      <w:r>
        <w:t xml:space="preserve">Then they said,</w:t>
      </w:r>
      <w:r>
        <w:t xml:space="preserve"> </w:t>
      </w:r>
      <w:r>
        <w:t xml:space="preserve">“</w:t>
      </w:r>
      <w:r>
        <w:t xml:space="preserve">Come, let us build ourselves a city and a tower with</w:t>
      </w:r>
      <w:r>
        <w:t xml:space="preserve"> </w:t>
      </w:r>
      <w:r>
        <w:t xml:space="preserve">its top in the heavens, and let us make a name for ourselves, lest we be</w:t>
      </w:r>
      <w:r>
        <w:t xml:space="preserve"> </w:t>
      </w:r>
      <w:r>
        <w:t xml:space="preserve">dispersed over the face of the whole earth.</w:t>
      </w:r>
      <w:r>
        <w:t xml:space="preserve">”</w:t>
      </w:r>
    </w:p>
    <w:p>
      <w:pPr>
        <w:pStyle w:val="BodyText"/>
      </w:pPr>
      <w:r>
        <w:t xml:space="preserve">And the Lord said, “Behold, they are one people, and they have all one</w:t>
      </w:r>
      <w:r>
        <w:t xml:space="preserve"> </w:t>
      </w:r>
      <w:r>
        <w:t xml:space="preserve">language . . </w:t>
      </w:r>
    </w:p>
    <w:p>
      <w:pPr>
        <w:pStyle w:val="BodyText"/>
      </w:pPr>
      <w:r>
        <w:t xml:space="preserve">So the Lord dispersed them from there over the face of all the earth,</w:t>
      </w:r>
      <w:r>
        <w:t xml:space="preserve"> </w:t>
      </w:r>
      <w:r>
        <w:t xml:space="preserve">and they left off building the city.</w:t>
      </w:r>
    </w:p>
    <w:p>
      <w:pPr>
        <w:pStyle w:val="Heading2"/>
      </w:pPr>
      <w:bookmarkStart w:id="30" w:name="a-divine-covenant-to-the-earth-genesis-123-john-316-17-esv"/>
      <w:bookmarkEnd w:id="30"/>
      <w:r>
        <w:t xml:space="preserve">A Divine Covenant to the Earth (Genesis 12:3; John 3:16, 17</w:t>
      </w:r>
      <w:r>
        <w:t xml:space="preserve"> </w:t>
      </w:r>
      <w:r>
        <w:t xml:space="preserve">ESV)</w:t>
      </w:r>
    </w:p>
    <w:p>
      <w:pPr>
        <w:pStyle w:val="FirstParagraph"/>
      </w:pPr>
      <w:r>
        <w:t xml:space="preserve">. . . and in thee</w:t>
      </w:r>
      <w:r>
        <w:t xml:space="preserve"> </w:t>
      </w:r>
      <w:r>
        <w:t xml:space="preserve">[</w:t>
      </w:r>
      <w:r>
        <w:t xml:space="preserve">Abraham’s nation, Israel, and the land (their</w:t>
      </w:r>
      <w:r>
        <w:t xml:space="preserve"> </w:t>
      </w:r>
      <w:r>
        <w:t xml:space="preserve">earthly home) that will bring forth the Messiah</w:t>
      </w:r>
      <w:r>
        <w:t xml:space="preserve">]</w:t>
      </w:r>
      <w:r>
        <w:t xml:space="preserve"> </w:t>
      </w:r>
      <w:r>
        <w:t xml:space="preserve">shall </w:t>
      </w:r>
      <w:r>
        <w:rPr>
          <w:i/>
        </w:rPr>
        <w:t xml:space="preserve">all</w:t>
      </w:r>
      <w:r>
        <w:rPr>
          <w:i/>
        </w:rPr>
        <w:t xml:space="preserve"> </w:t>
      </w:r>
      <w:r>
        <w:rPr>
          <w:i/>
        </w:rPr>
        <w:t xml:space="preserve">families of the earth</w:t>
      </w:r>
      <w:r>
        <w:rPr>
          <w:b/>
        </w:rPr>
        <w:t xml:space="preserve"> </w:t>
      </w:r>
      <w:r>
        <w:t xml:space="preserve">be blessed.</w:t>
      </w:r>
    </w:p>
    <w:p>
      <w:pPr>
        <w:pStyle w:val="BodyText"/>
      </w:pPr>
      <w:r>
        <w:t xml:space="preserve">“For God so loved</w:t>
      </w:r>
      <w:r>
        <w:t xml:space="preserve"> </w:t>
      </w:r>
      <w:r>
        <w:rPr>
          <w:i/>
        </w:rPr>
        <w:t xml:space="preserve">the world,</w:t>
      </w:r>
      <w:r>
        <w:t xml:space="preserve"> </w:t>
      </w:r>
      <w:r>
        <w:t xml:space="preserve"> </w:t>
      </w:r>
      <w:r>
        <w:t xml:space="preserve">that he gave his only</w:t>
      </w:r>
      <w:r>
        <w:t xml:space="preserve"> </w:t>
      </w:r>
      <w:r>
        <w:t xml:space="preserve">Son, that</w:t>
      </w:r>
      <w:r>
        <w:t xml:space="preserve"> </w:t>
      </w:r>
      <w:r>
        <w:rPr>
          <w:i/>
        </w:rPr>
        <w:t xml:space="preserve">whoever believes in him</w:t>
      </w:r>
      <w:r>
        <w:t xml:space="preserve"> </w:t>
      </w:r>
      <w:r>
        <w:t xml:space="preserve">should not perish but have</w:t>
      </w:r>
      <w:r>
        <w:t xml:space="preserve"> </w:t>
      </w:r>
      <w:r>
        <w:t xml:space="preserve">eternal life. For God did not send his Son into the world to condemn the</w:t>
      </w:r>
      <w:r>
        <w:t xml:space="preserve"> </w:t>
      </w:r>
      <w:r>
        <w:t xml:space="preserve">world, but in order that</w:t>
      </w:r>
      <w:r>
        <w:t xml:space="preserve"> </w:t>
      </w:r>
      <w:r>
        <w:rPr>
          <w:i/>
        </w:rPr>
        <w:t xml:space="preserve">the world might be saved through him.</w:t>
      </w:r>
    </w:p>
    <w:p>
      <w:pPr>
        <w:pStyle w:val="Heading2"/>
      </w:pPr>
      <w:bookmarkStart w:id="31" w:name="people-groups-jeremiah-1323-acts-1028-1726-romans-211-1012-13-galatians-328-colossians-311-esv"/>
      <w:bookmarkEnd w:id="31"/>
      <w:r>
        <w:t xml:space="preserve">People Groups (Jeremiah 13:23; Acts 10:28; 17:26; Romans,</w:t>
      </w:r>
      <w:r>
        <w:t xml:space="preserve"> </w:t>
      </w:r>
      <w:r>
        <w:t xml:space="preserve">2:11; 10:12-13; Galatians 3:28; Colossians 3:11</w:t>
      </w:r>
      <w:r>
        <w:t xml:space="preserve"> </w:t>
      </w:r>
      <w:r>
        <w:t xml:space="preserve">ESV)</w:t>
      </w:r>
    </w:p>
    <w:p>
      <w:pPr>
        <w:pStyle w:val="FirstParagraph"/>
      </w:pPr>
      <w:r>
        <w:t xml:space="preserve">Can the Ethiopian change his skin or the leopard his spots? Then also</w:t>
      </w:r>
      <w:r>
        <w:t xml:space="preserve"> </w:t>
      </w:r>
      <w:r>
        <w:t xml:space="preserve">you can do good who are accustomed to do evil.</w:t>
      </w:r>
    </w:p>
    <w:p>
      <w:pPr>
        <w:pStyle w:val="BodyText"/>
      </w:pPr>
      <w:r>
        <w:t xml:space="preserve">And he said to them, “You yourselves know how unlawful it is for a Jew</w:t>
      </w:r>
      <w:r>
        <w:t xml:space="preserve"> </w:t>
      </w:r>
      <w:r>
        <w:t xml:space="preserve">to associate with or to visit anyone of another nation, but God has</w:t>
      </w:r>
      <w:r>
        <w:t xml:space="preserve"> </w:t>
      </w:r>
      <w:r>
        <w:t xml:space="preserve">shown me that</w:t>
      </w:r>
      <w:r>
        <w:t xml:space="preserve"> </w:t>
      </w:r>
      <w:r>
        <w:rPr>
          <w:i/>
        </w:rPr>
        <w:t xml:space="preserve">I should not call any person common or unclean.</w:t>
      </w:r>
    </w:p>
    <w:p>
      <w:pPr>
        <w:pStyle w:val="BodyText"/>
      </w:pPr>
      <w:r>
        <w:t xml:space="preserve">And he made</w:t>
      </w:r>
      <w:r>
        <w:t xml:space="preserve"> </w:t>
      </w:r>
      <w:r>
        <w:rPr>
          <w:i/>
        </w:rPr>
        <w:t xml:space="preserve">from one man</w:t>
      </w:r>
      <w:r>
        <w:t xml:space="preserve"> </w:t>
      </w:r>
      <w:r>
        <w:t xml:space="preserve">every nation of mankind to live on all</w:t>
      </w:r>
      <w:r>
        <w:t xml:space="preserve"> </w:t>
      </w:r>
      <w:r>
        <w:t xml:space="preserve">the face of the earth, having determined allotted periods and the</w:t>
      </w:r>
      <w:r>
        <w:t xml:space="preserve"> </w:t>
      </w:r>
      <w:r>
        <w:t xml:space="preserve">boundaries of their dwelling place,</w:t>
      </w:r>
    </w:p>
    <w:p>
      <w:pPr>
        <w:pStyle w:val="BodyText"/>
      </w:pPr>
      <w:r>
        <w:t xml:space="preserve">For God shows no partiality.</w:t>
      </w:r>
    </w:p>
    <w:p>
      <w:pPr>
        <w:pStyle w:val="BodyText"/>
      </w:pPr>
      <w:r>
        <w:t xml:space="preserve">For there is</w:t>
      </w:r>
      <w:r>
        <w:t xml:space="preserve"> </w:t>
      </w:r>
      <w:r>
        <w:rPr>
          <w:i/>
        </w:rPr>
        <w:t xml:space="preserve">no distinction between Jew and Greek</w:t>
      </w:r>
      <w:r>
        <w:rPr>
          <w:b/>
        </w:rPr>
        <w:t xml:space="preserve">;</w:t>
      </w:r>
      <w:r>
        <w:t xml:space="preserve"> </w:t>
      </w:r>
      <w:r>
        <w:t xml:space="preserve">for</w:t>
      </w:r>
      <w:r>
        <w:t xml:space="preserve"> </w:t>
      </w:r>
      <w:r>
        <w:t xml:space="preserve">the same Lord is Lord of all, bestowing his riches on all who call on</w:t>
      </w:r>
      <w:r>
        <w:t xml:space="preserve"> </w:t>
      </w:r>
      <w:r>
        <w:t xml:space="preserve">him. For</w:t>
      </w:r>
      <w:r>
        <w:t xml:space="preserve"> </w:t>
      </w:r>
      <w:r>
        <w:t xml:space="preserve">“</w:t>
      </w:r>
      <w:r>
        <w:t xml:space="preserve">everyone who calls on the name of the Lord will be saved.</w:t>
      </w:r>
      <w:r>
        <w:t xml:space="preserve">”</w:t>
      </w:r>
    </w:p>
    <w:p>
      <w:pPr>
        <w:pStyle w:val="BodyText"/>
      </w:pPr>
      <w:r>
        <w:t xml:space="preserve">Here there is not Greek and Jew, circumcised and uncircumcised,</w:t>
      </w:r>
      <w:r>
        <w:t xml:space="preserve"> </w:t>
      </w:r>
      <w:r>
        <w:t xml:space="preserve">barbarian, Scythian, slave, free, but</w:t>
      </w:r>
      <w:r>
        <w:t xml:space="preserve"> </w:t>
      </w:r>
      <w:r>
        <w:rPr>
          <w:i/>
        </w:rPr>
        <w:t xml:space="preserve">Christ is all and in all.</w:t>
      </w:r>
    </w:p>
    <w:p>
      <w:pPr>
        <w:pStyle w:val="Heading2"/>
      </w:pPr>
      <w:bookmarkStart w:id="32" w:name="racism-is-condemned-leviticus-1933-34-james-24-89-esv"/>
      <w:bookmarkEnd w:id="32"/>
      <w:r>
        <w:t xml:space="preserve">Racism is Condemned (Leviticus 19:33-34; James 2:4; 8,9</w:t>
      </w:r>
      <w:r>
        <w:t xml:space="preserve"> </w:t>
      </w:r>
      <w:r>
        <w:t xml:space="preserve">ESV)</w:t>
      </w:r>
    </w:p>
    <w:p>
      <w:pPr>
        <w:pStyle w:val="FirstParagraph"/>
      </w:pPr>
      <w:r>
        <w:t xml:space="preserve">“When a stranger sojourns with you in your land, you shall not do him</w:t>
      </w:r>
      <w:r>
        <w:t xml:space="preserve"> </w:t>
      </w:r>
      <w:r>
        <w:t xml:space="preserve">wrong. You shall treat the stranger who sojourns with you as the native</w:t>
      </w:r>
      <w:r>
        <w:t xml:space="preserve"> </w:t>
      </w:r>
      <w:r>
        <w:t xml:space="preserve">among you, and you shall love him as yourself, for you were strangers in</w:t>
      </w:r>
      <w:r>
        <w:t xml:space="preserve"> </w:t>
      </w:r>
      <w:r>
        <w:t xml:space="preserve">the land of Egypt: I am the Lord your God.</w:t>
      </w:r>
    </w:p>
    <w:p>
      <w:pPr>
        <w:pStyle w:val="BodyText"/>
      </w:pPr>
      <w:r>
        <w:t xml:space="preserve">Have you not then made distinctions among yourselves and become judges</w:t>
      </w:r>
      <w:r>
        <w:t xml:space="preserve"> </w:t>
      </w:r>
      <w:r>
        <w:t xml:space="preserve">with evil thoughts?</w:t>
      </w:r>
    </w:p>
    <w:p>
      <w:pPr>
        <w:pStyle w:val="BodyText"/>
      </w:pPr>
      <w:r>
        <w:t xml:space="preserve">If you really fulfill the royal law according to the Scripture,</w:t>
      </w:r>
      <w:r>
        <w:t xml:space="preserve"> </w:t>
      </w:r>
      <w:r>
        <w:t xml:space="preserve">“</w:t>
      </w:r>
      <w:r>
        <w:t xml:space="preserve">You</w:t>
      </w:r>
      <w:r>
        <w:t xml:space="preserve"> </w:t>
      </w:r>
      <w:r>
        <w:t xml:space="preserve">shall love your neighbor as yourself,</w:t>
      </w:r>
      <w:r>
        <w:t xml:space="preserve">”</w:t>
      </w:r>
      <w:r>
        <w:t xml:space="preserve"> </w:t>
      </w:r>
      <w:r>
        <w:t xml:space="preserve">you are doing well. But if you</w:t>
      </w:r>
      <w:r>
        <w:t xml:space="preserve"> </w:t>
      </w:r>
      <w:r>
        <w:t xml:space="preserve">show partiality, you are committing sin and are convicted by the law as</w:t>
      </w:r>
      <w:r>
        <w:t xml:space="preserve"> </w:t>
      </w:r>
      <w:r>
        <w:t xml:space="preserve">transgressors.</w:t>
      </w:r>
    </w:p>
    <w:p>
      <w:pPr>
        <w:pStyle w:val="BodyText"/>
      </w:pPr>
      <w:r>
        <w:t xml:space="preserve">Have you not then made distinctions among yourselves and become judges</w:t>
      </w:r>
      <w:r>
        <w:t xml:space="preserve"> </w:t>
      </w:r>
      <w:r>
        <w:t xml:space="preserve">with evil thoughts?</w:t>
      </w:r>
    </w:p>
    <w:p>
      <w:pPr>
        <w:pStyle w:val="Heading2"/>
      </w:pPr>
      <w:bookmarkStart w:id="33" w:name="the-future-of-race-romans-820-23-1-corinthians-1213-esv"/>
      <w:bookmarkEnd w:id="33"/>
      <w:r>
        <w:t xml:space="preserve">The Future of Race (Romans 8:20-23; 1 Corinthians 12:13</w:t>
      </w:r>
      <w:r>
        <w:t xml:space="preserve"> </w:t>
      </w:r>
      <w:r>
        <w:t xml:space="preserve">ESV)</w:t>
      </w:r>
    </w:p>
    <w:p>
      <w:pPr>
        <w:pStyle w:val="FirstParagraph"/>
      </w:pPr>
      <w:r>
        <w:t xml:space="preserve">After this I looked, and behold, a great multitude that no one could</w:t>
      </w:r>
      <w:r>
        <w:t xml:space="preserve"> </w:t>
      </w:r>
      <w:r>
        <w:t xml:space="preserve">number, from every nation, from all tribes and peoples and languages,</w:t>
      </w:r>
      <w:r>
        <w:t xml:space="preserve"> </w:t>
      </w:r>
      <w:r>
        <w:t xml:space="preserve">standing before the throne and before the Lamb, clothed in white robes,</w:t>
      </w:r>
      <w:r>
        <w:t xml:space="preserve"> </w:t>
      </w:r>
      <w:r>
        <w:t xml:space="preserve">with palm branches in their hands, and crying out with a loud voice,</w:t>
      </w:r>
      <w:r>
        <w:t xml:space="preserve"> </w:t>
      </w:r>
      <w:r>
        <w:t xml:space="preserve">“</w:t>
      </w:r>
      <w:r>
        <w:t xml:space="preserve">Salvation belongs to our God who sits on the throne, and to the</w:t>
      </w:r>
      <w:r>
        <w:t xml:space="preserve"> </w:t>
      </w:r>
      <w:r>
        <w:t xml:space="preserve">Lamb!</w:t>
      </w:r>
      <w:r>
        <w:t xml:space="preserve">”</w:t>
      </w:r>
    </w:p>
    <w:p>
      <w:pPr>
        <w:pStyle w:val="BodyText"/>
      </w:pPr>
      <w:r>
        <w:t xml:space="preserve">For in one Spirit we were all baptized into one body—Jews or Greeks,</w:t>
      </w:r>
      <w:r>
        <w:t xml:space="preserve"> </w:t>
      </w:r>
      <w:r>
        <w:t xml:space="preserve">slaves or free—and all were made to drink of one Spirit.</w:t>
      </w:r>
    </w:p>
    <w:p>
      <w:pPr>
        <w:pStyle w:val="Heading1"/>
      </w:pPr>
      <w:bookmarkStart w:id="34" w:name="diagnosing-and-treating-the-sin-of-racism"/>
      <w:bookmarkEnd w:id="34"/>
      <w:r>
        <w:t xml:space="preserve">Diagnosing and Treating the Sin of</w:t>
      </w:r>
      <w:r>
        <w:t xml:space="preserve"> </w:t>
      </w:r>
      <w:r>
        <w:t xml:space="preserve">Racism</w:t>
      </w:r>
    </w:p>
    <w:p>
      <w:pPr>
        <w:pStyle w:val="FirstParagraph"/>
      </w:pPr>
      <w:r>
        <w:t xml:space="preserve">The practice of assessment, diagnosis, and spiritual treatment of the</w:t>
      </w:r>
      <w:r>
        <w:t xml:space="preserve"> </w:t>
      </w:r>
      <w:r>
        <w:t xml:space="preserve">human soul by the prayerful and studied application of Word, Sacrament,</w:t>
      </w:r>
      <w:r>
        <w:t xml:space="preserve"> </w:t>
      </w:r>
      <w:r>
        <w:t xml:space="preserve">and Prayer remains the most potent method for human</w:t>
      </w:r>
      <w:r>
        <w:t xml:space="preserve"> </w:t>
      </w:r>
      <w:r>
        <w:t xml:space="preserve">transformation (Milton 2016). Such a practice  is</w:t>
      </w:r>
      <w:r>
        <w:t xml:space="preserve"> </w:t>
      </w:r>
      <w:r>
        <w:t xml:space="preserve">called </w:t>
      </w:r>
      <w:r>
        <w:rPr>
          <w:i/>
        </w:rPr>
        <w:t xml:space="preserve">pastoring. The cure of souls is the </w:t>
      </w:r>
      <w:r>
        <w:t xml:space="preserve">God-ordained vocation</w:t>
      </w:r>
      <w:r>
        <w:t xml:space="preserve"> </w:t>
      </w:r>
      <w:r>
        <w:t xml:space="preserve">and central mission of the Christian shepherd. For instance, we witness</w:t>
      </w:r>
      <w:r>
        <w:t xml:space="preserve"> </w:t>
      </w:r>
      <w:r>
        <w:t xml:space="preserve">evidence of a veritable </w:t>
      </w:r>
      <w:r>
        <w:rPr>
          <w:i/>
        </w:rPr>
        <w:t xml:space="preserve">Balkanization</w:t>
      </w:r>
      <w:r>
        <w:t xml:space="preserve"> </w:t>
      </w:r>
      <w:r>
        <w:t xml:space="preserve">(i.e., fragmenting) of</w:t>
      </w:r>
      <w:r>
        <w:t xml:space="preserve"> </w:t>
      </w:r>
      <w:r>
        <w:t xml:space="preserve">America (and other Western and English-speaking nations, e.g.,</w:t>
      </w:r>
      <w:r>
        <w:t xml:space="preserve"> </w:t>
      </w:r>
      <w:r>
        <w:t xml:space="preserve">Australia)  (Mestrovic 2004). Sadly, division and other pathologies of</w:t>
      </w:r>
      <w:r>
        <w:t xml:space="preserve"> </w:t>
      </w:r>
      <w:r>
        <w:t xml:space="preserve">human society are an undeniable result of the poisonous presence of</w:t>
      </w:r>
      <w:r>
        <w:t xml:space="preserve"> </w:t>
      </w:r>
      <w:r>
        <w:t xml:space="preserve">original and residual sins —the physical and metaphysical consequences</w:t>
      </w:r>
      <w:r>
        <w:t xml:space="preserve"> </w:t>
      </w:r>
      <w:r>
        <w:t xml:space="preserve">of creaturely rebellion against the Creator—are well-known to the</w:t>
      </w:r>
      <w:r>
        <w:t xml:space="preserve"> </w:t>
      </w:r>
      <w:r>
        <w:t xml:space="preserve">Christian shepherd and pastoral theologian. There is a particularly</w:t>
      </w:r>
      <w:r>
        <w:t xml:space="preserve"> </w:t>
      </w:r>
      <w:r>
        <w:t xml:space="preserve">virulent and vicious strain of the sin of division: the degrading,</w:t>
      </w:r>
      <w:r>
        <w:t xml:space="preserve"> </w:t>
      </w:r>
      <w:r>
        <w:t xml:space="preserve">dangerous, and highly infectious fracture between human beings because</w:t>
      </w:r>
      <w:r>
        <w:t xml:space="preserve"> </w:t>
      </w:r>
      <w:r>
        <w:t xml:space="preserve">on based on </w:t>
      </w:r>
      <w:r>
        <w:rPr>
          <w:i/>
        </w:rPr>
        <w:t xml:space="preserve">accidental, non-contributing</w:t>
      </w:r>
      <w:r>
        <w:t xml:space="preserve"> </w:t>
      </w:r>
      <w:r>
        <w:t xml:space="preserve">factors. We use the</w:t>
      </w:r>
      <w:r>
        <w:t xml:space="preserve"> </w:t>
      </w:r>
      <w:r>
        <w:t xml:space="preserve">word </w:t>
      </w:r>
      <w:r>
        <w:rPr>
          <w:i/>
        </w:rPr>
        <w:t xml:space="preserve">accidental</w:t>
      </w:r>
      <w:r>
        <w:t xml:space="preserve"> </w:t>
      </w:r>
      <w:r>
        <w:t xml:space="preserve">to describe those features, traits, and</w:t>
      </w:r>
      <w:r>
        <w:t xml:space="preserve"> </w:t>
      </w:r>
      <w:r>
        <w:t xml:space="preserve">characteristics beyond one’s control (we are certainly not asserting</w:t>
      </w:r>
      <w:r>
        <w:t xml:space="preserve"> </w:t>
      </w:r>
      <w:r>
        <w:t xml:space="preserve">that life is an </w:t>
      </w:r>
      <w:r>
        <w:rPr>
          <w:i/>
        </w:rPr>
        <w:t xml:space="preserve">accident</w:t>
      </w:r>
      <w:r>
        <w:t xml:space="preserve"> </w:t>
      </w:r>
      <w:r>
        <w:t xml:space="preserve">in the usual first-meaning that word).</w:t>
      </w:r>
    </w:p>
    <w:p>
      <w:pPr>
        <w:pStyle w:val="BodyText"/>
      </w:pPr>
      <w:r>
        <w:t xml:space="preserve">One cannot choose certain physical features, one’s bloodline, or even</w:t>
      </w:r>
      <w:r>
        <w:t xml:space="preserve"> </w:t>
      </w:r>
      <w:r>
        <w:t xml:space="preserve">one’s socio-economic or geographic place of origin. Therefore, to</w:t>
      </w:r>
      <w:r>
        <w:t xml:space="preserve"> </w:t>
      </w:r>
      <w:r>
        <w:t xml:space="preserve">isolate and harass, or to hate a person or group in any way, based on</w:t>
      </w:r>
      <w:r>
        <w:t xml:space="preserve"> </w:t>
      </w:r>
      <w:r>
        <w:t xml:space="preserve">the offended party’s disdain for accidental causes in one’s life is not</w:t>
      </w:r>
      <w:r>
        <w:t xml:space="preserve"> </w:t>
      </w:r>
      <w:r>
        <w:t xml:space="preserve">only cruel but illogical. One’s boorish behavior might put us off at a</w:t>
      </w:r>
      <w:r>
        <w:t xml:space="preserve"> </w:t>
      </w:r>
      <w:r>
        <w:t xml:space="preserve">party. Still, such a factor is not accidental or inherited (though it is</w:t>
      </w:r>
      <w:r>
        <w:t xml:space="preserve"> </w:t>
      </w:r>
      <w:r>
        <w:t xml:space="preserve">possible that no one ever taught the poor fellow about social</w:t>
      </w:r>
      <w:r>
        <w:t xml:space="preserve"> </w:t>
      </w:r>
      <w:r>
        <w:t xml:space="preserve">etiquette). While possibly cruel or insensitive to the plight of</w:t>
      </w:r>
      <w:r>
        <w:t xml:space="preserve"> </w:t>
      </w:r>
      <w:r>
        <w:t xml:space="preserve">another, we would, at least, be protesting a malleable factor. The poor</w:t>
      </w:r>
      <w:r>
        <w:t xml:space="preserve"> </w:t>
      </w:r>
      <w:r>
        <w:t xml:space="preserve">fellow can change his ways. If, on the other hand, you were offended by</w:t>
      </w:r>
      <w:r>
        <w:t xml:space="preserve"> </w:t>
      </w:r>
      <w:r>
        <w:t xml:space="preserve">the indelicacy of the man at the party because he was born with physical</w:t>
      </w:r>
      <w:r>
        <w:t xml:space="preserve"> </w:t>
      </w:r>
      <w:r>
        <w:t xml:space="preserve">deformities, e.g., an irregular nervous system that caused him to spill</w:t>
      </w:r>
      <w:r>
        <w:t xml:space="preserve"> </w:t>
      </w:r>
      <w:r>
        <w:t xml:space="preserve">his drink, you would be a fool. The man is incapable of choosing his</w:t>
      </w:r>
      <w:r>
        <w:t xml:space="preserve"> </w:t>
      </w:r>
      <w:r>
        <w:t xml:space="preserve">physical qualities. Shout, jump up and down, or leave the party in</w:t>
      </w:r>
      <w:r>
        <w:t xml:space="preserve"> </w:t>
      </w:r>
      <w:r>
        <w:t xml:space="preserve">disgust, but you cannot expect the poor fellow to change. Yet, you can</w:t>
      </w:r>
      <w:r>
        <w:t xml:space="preserve"> </w:t>
      </w:r>
      <w:r>
        <w:t xml:space="preserve">do something. You could help him. Alternatively, you can ignore the man.</w:t>
      </w:r>
      <w:r>
        <w:t xml:space="preserve"> </w:t>
      </w:r>
      <w:r>
        <w:t xml:space="preserve">You could even gather together a society for the hatred of those born</w:t>
      </w:r>
      <w:r>
        <w:t xml:space="preserve"> </w:t>
      </w:r>
      <w:r>
        <w:t xml:space="preserve">with irregular nervous systems. However, your organization can never</w:t>
      </w:r>
      <w:r>
        <w:t xml:space="preserve"> </w:t>
      </w:r>
      <w:r>
        <w:t xml:space="preserve">change the individual. Your club is only capable of prejudicial</w:t>
      </w:r>
      <w:r>
        <w:t xml:space="preserve"> </w:t>
      </w:r>
      <w:r>
        <w:t xml:space="preserve">treatment of another based on disgust, spawned of pure, illogical</w:t>
      </w:r>
      <w:r>
        <w:t xml:space="preserve"> </w:t>
      </w:r>
      <w:r>
        <w:t xml:space="preserve">hatred. The example is admittedly shallow. Yet, human beings routinely</w:t>
      </w:r>
      <w:r>
        <w:t xml:space="preserve"> </w:t>
      </w:r>
      <w:r>
        <w:t xml:space="preserve">hate others based on their disdain for accidental factors:</w:t>
      </w:r>
      <w:r>
        <w:t xml:space="preserve"> </w:t>
      </w:r>
      <w:r>
        <w:t xml:space="preserve">socio-economic classifications, sex (i.e., gender), religion, ethnicity,</w:t>
      </w:r>
      <w:r>
        <w:t xml:space="preserve"> </w:t>
      </w:r>
      <w:r>
        <w:t xml:space="preserve">viz.,</w:t>
      </w:r>
      <w:r>
        <w:t xml:space="preserve"> </w:t>
      </w:r>
      <w:r>
        <w:rPr>
          <w:i/>
        </w:rPr>
        <w:t xml:space="preserve">race.</w:t>
      </w:r>
      <w:r>
        <w:t xml:space="preserve"> </w:t>
      </w:r>
      <w:r>
        <w:t xml:space="preserve">Most of the epistles of the New Testament had their</w:t>
      </w:r>
      <w:r>
        <w:t xml:space="preserve"> </w:t>
      </w:r>
      <w:r>
        <w:t xml:space="preserve">genesis in responding to the sin of division. Whether Corinth or</w:t>
      </w:r>
      <w:r>
        <w:t xml:space="preserve"> </w:t>
      </w:r>
      <w:r>
        <w:t xml:space="preserve">Galatia, Rome or Ephesus, Christian communities fragmented because of</w:t>
      </w:r>
      <w:r>
        <w:t xml:space="preserve"> </w:t>
      </w:r>
      <w:r>
        <w:t xml:space="preserve">external or superficial differences. Apostolic letters were then drafted</w:t>
      </w:r>
      <w:r>
        <w:t xml:space="preserve"> </w:t>
      </w:r>
      <w:r>
        <w:t xml:space="preserve">and dispersed to the churches to correct the behavior and warn of God’s</w:t>
      </w:r>
      <w:r>
        <w:t xml:space="preserve"> </w:t>
      </w:r>
      <w:r>
        <w:t xml:space="preserve">wrath against such division.</w:t>
      </w:r>
    </w:p>
    <w:p>
      <w:pPr>
        <w:pStyle w:val="BodyText"/>
      </w:pPr>
      <w:r>
        <w:t xml:space="preserve">Racism and other prejudicial actions were and are a result of sin, and</w:t>
      </w:r>
      <w:r>
        <w:t xml:space="preserve"> </w:t>
      </w:r>
      <w:r>
        <w:t xml:space="preserve">the complexities of converging pathologies of the human soul. The cure</w:t>
      </w:r>
      <w:r>
        <w:t xml:space="preserve"> </w:t>
      </w:r>
      <w:r>
        <w:t xml:space="preserve">is the open-hearted, forgiving, love of God in Christ. Consider this one</w:t>
      </w:r>
      <w:r>
        <w:t xml:space="preserve"> </w:t>
      </w:r>
      <w:r>
        <w:t xml:space="preserve">passage citing the desire of Jesus, the Son of the Triune God, to leave</w:t>
      </w:r>
      <w:r>
        <w:t xml:space="preserve"> </w:t>
      </w:r>
      <w:r>
        <w:t xml:space="preserve">His royal robes in heaven in order to abide with Man: (Philippians 2:5-8</w:t>
      </w:r>
      <w:r>
        <w:t xml:space="preserve"> </w:t>
      </w:r>
      <w:r>
        <w:t xml:space="preserve">NKJV).</w:t>
      </w:r>
    </w:p>
    <w:p>
      <w:pPr>
        <w:pStyle w:val="BlockText"/>
      </w:pPr>
      <w:r>
        <w:t xml:space="preserve">Let this mind be in you which was also in Christ Jesus, who, being in</w:t>
      </w:r>
      <w:r>
        <w:t xml:space="preserve"> </w:t>
      </w:r>
      <w:r>
        <w:t xml:space="preserve">the form of God, did not consider it robbery to be equal with</w:t>
      </w:r>
      <w:r>
        <w:t xml:space="preserve"> </w:t>
      </w:r>
      <w:r>
        <w:t xml:space="preserve">God, but made Himself of no reputation, taking the form of a</w:t>
      </w:r>
      <w:r>
        <w:t xml:space="preserve"> </w:t>
      </w:r>
      <w:r>
        <w:t xml:space="preserve">bondservant, </w:t>
      </w:r>
      <w:r>
        <w:rPr>
          <w:i/>
        </w:rPr>
        <w:t xml:space="preserve">and</w:t>
      </w:r>
      <w:r>
        <w:t xml:space="preserve"> coming in the likeness of</w:t>
      </w:r>
      <w:r>
        <w:t xml:space="preserve"> </w:t>
      </w:r>
      <w:r>
        <w:t xml:space="preserve">men. </w:t>
      </w:r>
      <w:r>
        <w:rPr>
          <w:vertAlign w:val="superscript"/>
        </w:rPr>
        <w:t xml:space="preserve"> </w:t>
      </w:r>
      <w:r>
        <w:t xml:space="preserve">And being found in appearance as a man, He</w:t>
      </w:r>
      <w:r>
        <w:t xml:space="preserve"> </w:t>
      </w:r>
      <w:r>
        <w:t xml:space="preserve">humbled Himself and became obedient to </w:t>
      </w:r>
      <w:r>
        <w:rPr>
          <w:i/>
        </w:rPr>
        <w:t xml:space="preserve">the point of</w:t>
      </w:r>
      <w:r>
        <w:t xml:space="preserve"> death, even</w:t>
      </w:r>
      <w:r>
        <w:t xml:space="preserve"> </w:t>
      </w:r>
      <w:r>
        <w:t xml:space="preserve">the death of the cross. </w:t>
      </w:r>
    </w:p>
    <w:p>
      <w:pPr>
        <w:pStyle w:val="FirstParagraph"/>
      </w:pPr>
      <w:r>
        <w:t xml:space="preserve">This is how we come to the passage that inaugurated our journey in this</w:t>
      </w:r>
      <w:r>
        <w:t xml:space="preserve"> </w:t>
      </w:r>
      <w:r>
        <w:t xml:space="preserve">article, 1 John 4:20–21 (NKJV):</w:t>
      </w:r>
    </w:p>
    <w:p>
      <w:pPr>
        <w:pStyle w:val="BlockText"/>
      </w:pPr>
      <w:r>
        <w:t xml:space="preserve">If someone says,</w:t>
      </w:r>
      <w:r>
        <w:t xml:space="preserve"> </w:t>
      </w:r>
      <w:r>
        <w:t xml:space="preserve">“</w:t>
      </w:r>
      <w:r>
        <w:t xml:space="preserve">I love God,</w:t>
      </w:r>
      <w:r>
        <w:t xml:space="preserve">”</w:t>
      </w:r>
      <w:r>
        <w:t xml:space="preserve"> </w:t>
      </w:r>
      <w:r>
        <w:t xml:space="preserve">and hates his brother, he is a liar;</w:t>
      </w:r>
      <w:r>
        <w:t xml:space="preserve"> </w:t>
      </w:r>
      <w:r>
        <w:t xml:space="preserve">for he who does not love his brother whom he has seen, how can he love</w:t>
      </w:r>
      <w:r>
        <w:t xml:space="preserve"> </w:t>
      </w:r>
      <w:r>
        <w:t xml:space="preserve">God whom he has not seen? 21 And this commandment we have from Him: that</w:t>
      </w:r>
      <w:r>
        <w:t xml:space="preserve"> </w:t>
      </w:r>
      <w:r>
        <w:t xml:space="preserve">he who loves God must love his brother also.</w:t>
      </w:r>
    </w:p>
    <w:p>
      <w:pPr>
        <w:pStyle w:val="Heading1"/>
      </w:pPr>
      <w:bookmarkStart w:id="35" w:name="removing-racism"/>
      <w:bookmarkEnd w:id="35"/>
      <w:r>
        <w:t xml:space="preserve">Removing Racism </w:t>
      </w:r>
    </w:p>
    <w:p>
      <w:pPr>
        <w:pStyle w:val="FirstParagraph"/>
      </w:pPr>
      <w:r>
        <w:t xml:space="preserve">So, we see that the Bible teaches that we were all of one race: the</w:t>
      </w:r>
      <w:r>
        <w:t xml:space="preserve"> </w:t>
      </w:r>
      <w:r>
        <w:t xml:space="preserve">human race. There are differences, varieties, adaptations within the</w:t>
      </w:r>
      <w:r>
        <w:t xml:space="preserve"> </w:t>
      </w:r>
      <w:r>
        <w:t xml:space="preserve">species, but we are all human beings. Therefore, for one person or group</w:t>
      </w:r>
      <w:r>
        <w:t xml:space="preserve"> </w:t>
      </w:r>
      <w:r>
        <w:t xml:space="preserve">to ridicule, isolate, or injure another group of human beings because of</w:t>
      </w:r>
      <w:r>
        <w:t xml:space="preserve"> </w:t>
      </w:r>
      <w:r>
        <w:t xml:space="preserve">accidental characteristics — variables within the human species they</w:t>
      </w:r>
      <w:r>
        <w:t xml:space="preserve"> </w:t>
      </w:r>
      <w:r>
        <w:t xml:space="preserve">were born with — is a cruel and irrational response. Such tribalism</w:t>
      </w:r>
      <w:r>
        <w:t xml:space="preserve"> </w:t>
      </w:r>
      <w:r>
        <w:t xml:space="preserve">promotes widespread division of people, degradation of humanity itself</w:t>
      </w:r>
      <w:r>
        <w:t xml:space="preserve"> </w:t>
      </w:r>
      <w:r>
        <w:t xml:space="preserve">and makes the civil community at any level — from the family to the</w:t>
      </w:r>
      <w:r>
        <w:t xml:space="preserve"> </w:t>
      </w:r>
      <w:r>
        <w:t xml:space="preserve">city, to the nation – an impossible vision. Since such prejudicial</w:t>
      </w:r>
      <w:r>
        <w:t xml:space="preserve"> </w:t>
      </w:r>
      <w:r>
        <w:t xml:space="preserve">language and hostile actions against people flow from the accidental</w:t>
      </w:r>
      <w:r>
        <w:t xml:space="preserve"> </w:t>
      </w:r>
      <w:r>
        <w:t xml:space="preserve">traits they carry from birth, there can be no other assumption that the</w:t>
      </w:r>
      <w:r>
        <w:t xml:space="preserve"> </w:t>
      </w:r>
      <w:r>
        <w:t xml:space="preserve">source of such prejudice is pure hatred that leads to division and</w:t>
      </w:r>
      <w:r>
        <w:t xml:space="preserve"> </w:t>
      </w:r>
      <w:r>
        <w:t xml:space="preserve">division that leads to violence. Such societal confusion that breeds</w:t>
      </w:r>
      <w:r>
        <w:t xml:space="preserve"> </w:t>
      </w:r>
      <w:r>
        <w:t xml:space="preserve">national fragmentation is a well-known chapter in the</w:t>
      </w:r>
      <w:r>
        <w:t xml:space="preserve"> </w:t>
      </w:r>
      <w:r>
        <w:t xml:space="preserve">Marxist-Socialist-anarchist’s playbook. Books by communists in America</w:t>
      </w:r>
      <w:r>
        <w:t xml:space="preserve"> </w:t>
      </w:r>
      <w:r>
        <w:t xml:space="preserve">have never hid their agendas (Ignatiev and Garvey 2007):</w:t>
      </w:r>
      <w:r>
        <w:t xml:space="preserve"> </w:t>
      </w:r>
      <w:r>
        <w:t xml:space="preserve">“</w:t>
      </w:r>
      <w:r>
        <w:t xml:space="preserve">Make no mistake about</w:t>
      </w:r>
      <w:r>
        <w:t xml:space="preserve"> </w:t>
      </w:r>
      <w:r>
        <w:t xml:space="preserve">it: we intend to keep bashing the dead white males, and the live ones,</w:t>
      </w:r>
      <w:r>
        <w:t xml:space="preserve"> </w:t>
      </w:r>
      <w:r>
        <w:t xml:space="preserve">and the females too, until the social construct known as</w:t>
      </w:r>
      <w:r>
        <w:t xml:space="preserve"> </w:t>
      </w:r>
      <w:r>
        <w:t xml:space="preserve">‘</w:t>
      </w:r>
      <w:r>
        <w:t xml:space="preserve">the white</w:t>
      </w:r>
      <w:r>
        <w:t xml:space="preserve"> </w:t>
      </w:r>
      <w:r>
        <w:t xml:space="preserve">race</w:t>
      </w:r>
      <w:r>
        <w:t xml:space="preserve">’</w:t>
      </w:r>
      <w:r>
        <w:t xml:space="preserve"> </w:t>
      </w:r>
      <w:r>
        <w:t xml:space="preserve">is destroyed—not</w:t>
      </w:r>
      <w:r>
        <w:t xml:space="preserve"> </w:t>
      </w:r>
      <w:r>
        <w:t xml:space="preserve">‘</w:t>
      </w:r>
      <w:r>
        <w:t xml:space="preserve">deconstructed</w:t>
      </w:r>
      <w:r>
        <w:t xml:space="preserve">’</w:t>
      </w:r>
      <w:r>
        <w:t xml:space="preserve"> </w:t>
      </w:r>
      <w:r>
        <w:t xml:space="preserve">but destroyed.</w:t>
      </w:r>
      <w:r>
        <w:t xml:space="preserve">”</w:t>
      </w:r>
    </w:p>
    <w:p>
      <w:pPr>
        <w:pStyle w:val="BodyText"/>
      </w:pPr>
      <w:r>
        <w:t xml:space="preserve">When we hate each other enough, an oppressive force then steps in to</w:t>
      </w:r>
      <w:r>
        <w:t xml:space="preserve"> </w:t>
      </w:r>
      <w:r>
        <w:t xml:space="preserve">“</w:t>
      </w:r>
      <w:r>
        <w:t xml:space="preserve">heal</w:t>
      </w:r>
      <w:r>
        <w:t xml:space="preserve">”</w:t>
      </w:r>
      <w:r>
        <w:t xml:space="preserve"> </w:t>
      </w:r>
      <w:r>
        <w:t xml:space="preserve">the breach. In thirty-two years of military service, including</w:t>
      </w:r>
      <w:r>
        <w:t xml:space="preserve"> </w:t>
      </w:r>
      <w:r>
        <w:t xml:space="preserve">top-secret naval intelligence gathering and analysis in the Cold War,</w:t>
      </w:r>
      <w:r>
        <w:t xml:space="preserve"> </w:t>
      </w:r>
      <w:r>
        <w:t xml:space="preserve">and the Chaplain Command of all Military Intelligence Readiness Command</w:t>
      </w:r>
      <w:r>
        <w:t xml:space="preserve"> </w:t>
      </w:r>
      <w:r>
        <w:t xml:space="preserve">(MIRC) Army Chaplains posted around the globe, I have seen the devious</w:t>
      </w:r>
      <w:r>
        <w:t xml:space="preserve"> </w:t>
      </w:r>
      <w:r>
        <w:t xml:space="preserve">plan at work. I have also witnessed the consequences. As a theologian</w:t>
      </w:r>
      <w:r>
        <w:t xml:space="preserve"> </w:t>
      </w:r>
      <w:r>
        <w:t xml:space="preserve">and curator of the human soul, I know the damage done by racism and its</w:t>
      </w:r>
      <w:r>
        <w:t xml:space="preserve"> </w:t>
      </w:r>
      <w:r>
        <w:t xml:space="preserve">wake of burning fuel for generations.</w:t>
      </w:r>
    </w:p>
    <w:p>
      <w:pPr>
        <w:pStyle w:val="BodyText"/>
      </w:pPr>
      <w:r>
        <w:t xml:space="preserve">The Bible condemns racism as an assault on the image of God in</w:t>
      </w:r>
      <w:r>
        <w:t xml:space="preserve"> </w:t>
      </w:r>
      <w:r>
        <w:t xml:space="preserve">humanity.  For those who say that the clergy should just keep quiet in</w:t>
      </w:r>
      <w:r>
        <w:t xml:space="preserve"> </w:t>
      </w:r>
      <w:r>
        <w:t xml:space="preserve">the sanctuary, I would remind us all that it was Dr. Martin Luther King,</w:t>
      </w:r>
      <w:r>
        <w:t xml:space="preserve"> </w:t>
      </w:r>
      <w:r>
        <w:t xml:space="preserve">Jr. who was forced by history to make the matter the centering place of</w:t>
      </w:r>
      <w:r>
        <w:t xml:space="preserve"> </w:t>
      </w:r>
      <w:r>
        <w:t xml:space="preserve">his vocation. Though a scholar, a Ph.D. in Religion, and a shepherd of</w:t>
      </w:r>
      <w:r>
        <w:t xml:space="preserve"> </w:t>
      </w:r>
      <w:r>
        <w:t xml:space="preserve">souls, he sacrificed the life of a</w:t>
      </w:r>
      <w:r>
        <w:t xml:space="preserve"> </w:t>
      </w:r>
      <w:r>
        <w:t xml:space="preserve">“</w:t>
      </w:r>
      <w:r>
        <w:t xml:space="preserve">vicar</w:t>
      </w:r>
      <w:r>
        <w:t xml:space="preserve">”</w:t>
      </w:r>
      <w:r>
        <w:t xml:space="preserve"> </w:t>
      </w:r>
      <w:r>
        <w:t xml:space="preserve">for the role of a</w:t>
      </w:r>
      <w:r>
        <w:t xml:space="preserve"> </w:t>
      </w:r>
      <w:r>
        <w:t xml:space="preserve">“</w:t>
      </w:r>
      <w:r>
        <w:t xml:space="preserve">prophet.</w:t>
      </w:r>
      <w:r>
        <w:t xml:space="preserve">”</w:t>
      </w:r>
      <w:r>
        <w:t xml:space="preserve"> </w:t>
      </w:r>
      <w:r>
        <w:t xml:space="preserve">It was the great John Donne, the preacher-poet of St.</w:t>
      </w:r>
      <w:r>
        <w:t xml:space="preserve"> </w:t>
      </w:r>
      <w:r>
        <w:t xml:space="preserve">Paul’s Cathedral  who reminded us,</w:t>
      </w:r>
    </w:p>
    <w:p>
      <w:pPr>
        <w:pStyle w:val="BlockText"/>
      </w:pPr>
      <w:r>
        <w:t xml:space="preserve">No man is an </w:t>
      </w:r>
      <w:r>
        <w:rPr>
          <w:i/>
        </w:rPr>
        <w:t xml:space="preserve">Island</w:t>
      </w:r>
      <w:r>
        <w:t xml:space="preserve">, entire of itself; every man is a piece of</w:t>
      </w:r>
      <w:r>
        <w:t xml:space="preserve"> </w:t>
      </w:r>
      <w:r>
        <w:t xml:space="preserve">the </w:t>
      </w:r>
      <w:r>
        <w:rPr>
          <w:i/>
        </w:rPr>
        <w:t xml:space="preserve">Continent</w:t>
      </w:r>
      <w:r>
        <w:t xml:space="preserve">, a part of the </w:t>
      </w:r>
      <w:r>
        <w:rPr>
          <w:i/>
        </w:rPr>
        <w:t xml:space="preserve">maine</w:t>
      </w:r>
      <w:r>
        <w:t xml:space="preserve">; if a Clod be washed</w:t>
      </w:r>
      <w:r>
        <w:t xml:space="preserve"> </w:t>
      </w:r>
      <w:r>
        <w:t xml:space="preserve">away by the </w:t>
      </w:r>
      <w:r>
        <w:rPr>
          <w:i/>
        </w:rPr>
        <w:t xml:space="preserve">Sea</w:t>
      </w:r>
      <w:r>
        <w:t xml:space="preserve">, </w:t>
      </w:r>
      <w:r>
        <w:rPr>
          <w:i/>
        </w:rPr>
        <w:t xml:space="preserve">Europe</w:t>
      </w:r>
      <w:r>
        <w:t xml:space="preserve"> is the lessee, as well as if</w:t>
      </w:r>
      <w:r>
        <w:t xml:space="preserve"> </w:t>
      </w:r>
      <w:r>
        <w:t xml:space="preserve">a </w:t>
      </w:r>
      <w:r>
        <w:rPr>
          <w:i/>
        </w:rPr>
        <w:t xml:space="preserve">Promontorie</w:t>
      </w:r>
      <w:r>
        <w:t xml:space="preserve"> were, as well as if a </w:t>
      </w:r>
      <w:r>
        <w:rPr>
          <w:i/>
        </w:rPr>
        <w:t xml:space="preserve">Manner</w:t>
      </w:r>
      <w:r>
        <w:t xml:space="preserve"> of</w:t>
      </w:r>
      <w:r>
        <w:t xml:space="preserve"> </w:t>
      </w:r>
      <w:r>
        <w:t xml:space="preserve">thy </w:t>
      </w:r>
      <w:r>
        <w:rPr>
          <w:i/>
        </w:rPr>
        <w:t xml:space="preserve">friends</w:t>
      </w:r>
      <w:r>
        <w:t xml:space="preserve"> or of </w:t>
      </w:r>
      <w:r>
        <w:rPr>
          <w:i/>
        </w:rPr>
        <w:t xml:space="preserve">thine owne</w:t>
      </w:r>
      <w:r>
        <w:t xml:space="preserve"> were; any</w:t>
      </w:r>
      <w:r>
        <w:t xml:space="preserve"> </w:t>
      </w:r>
      <w:r>
        <w:t xml:space="preserve">man’s </w:t>
      </w:r>
      <w:r>
        <w:rPr>
          <w:i/>
        </w:rPr>
        <w:t xml:space="preserve">death</w:t>
      </w:r>
      <w:r>
        <w:t xml:space="preserve"> diminishes </w:t>
      </w:r>
      <w:r>
        <w:rPr>
          <w:i/>
        </w:rPr>
        <w:t xml:space="preserve">me</w:t>
      </w:r>
      <w:r>
        <w:t xml:space="preserve">, because I am involved</w:t>
      </w:r>
      <w:r>
        <w:t xml:space="preserve"> </w:t>
      </w:r>
      <w:r>
        <w:t xml:space="preserve">in </w:t>
      </w:r>
      <w:r>
        <w:rPr>
          <w:i/>
        </w:rPr>
        <w:t xml:space="preserve">Mankind</w:t>
      </w:r>
      <w:r>
        <w:t xml:space="preserve">; And therefore never send to know for whom</w:t>
      </w:r>
      <w:r>
        <w:t xml:space="preserve"> </w:t>
      </w:r>
      <w:r>
        <w:t xml:space="preserve">the </w:t>
      </w:r>
      <w:r>
        <w:rPr>
          <w:i/>
        </w:rPr>
        <w:t xml:space="preserve">bell</w:t>
      </w:r>
      <w:r>
        <w:t xml:space="preserve"> tolls; It tolls for </w:t>
      </w:r>
      <w:r>
        <w:rPr>
          <w:i/>
        </w:rPr>
        <w:t xml:space="preserve">thee</w:t>
      </w:r>
      <w:r>
        <w:t xml:space="preserve">.(Donne 1624)</w:t>
      </w:r>
    </w:p>
    <w:p>
      <w:pPr>
        <w:pStyle w:val="FirstParagraph"/>
      </w:pPr>
      <w:r>
        <w:t xml:space="preserve">Our love of God causes us to love others. Our calling as Christians</w:t>
      </w:r>
      <w:r>
        <w:t xml:space="preserve"> </w:t>
      </w:r>
      <w:r>
        <w:t xml:space="preserve">causes us to speak. and act for those in danger. The unique vocation of</w:t>
      </w:r>
      <w:r>
        <w:t xml:space="preserve"> </w:t>
      </w:r>
      <w:r>
        <w:t xml:space="preserve">the clergy requires that we</w:t>
      </w:r>
      <w:r>
        <w:t xml:space="preserve"> </w:t>
      </w:r>
      <w:r>
        <w:t xml:space="preserve">“</w:t>
      </w:r>
      <w:r>
        <w:t xml:space="preserve">cry aloud and spare not</w:t>
      </w:r>
      <w:r>
        <w:t xml:space="preserve">”</w:t>
      </w:r>
      <w:r>
        <w:t xml:space="preserve"> </w:t>
      </w:r>
      <w:r>
        <w:t xml:space="preserve">(Isaiah 58:1)</w:t>
      </w:r>
      <w:r>
        <w:t xml:space="preserve"> </w:t>
      </w:r>
      <w:r>
        <w:t xml:space="preserve">when humanity is threatened by the vile threat of racism. Unfortunately,</w:t>
      </w:r>
      <w:r>
        <w:t xml:space="preserve"> </w:t>
      </w:r>
      <w:r>
        <w:t xml:space="preserve">critical race theory, and books such as Ibram X. Kendi’s 2019</w:t>
      </w:r>
      <w:r>
        <w:t xml:space="preserve"> </w:t>
      </w:r>
      <w:r>
        <w:t xml:space="preserve">book, </w:t>
      </w:r>
      <w:r>
        <w:rPr>
          <w:i/>
        </w:rPr>
        <w:t xml:space="preserve">How to Be an Antiracist</w:t>
      </w:r>
      <w:r>
        <w:t xml:space="preserve">, have become mainstream. The views</w:t>
      </w:r>
      <w:r>
        <w:t xml:space="preserve"> </w:t>
      </w:r>
      <w:r>
        <w:t xml:space="preserve">are not only immature, poorly stated, and riddled with historical</w:t>
      </w:r>
      <w:r>
        <w:t xml:space="preserve"> </w:t>
      </w:r>
      <w:r>
        <w:t xml:space="preserve">errors, but are also contrary to God’s Word and, thus, harmful to human</w:t>
      </w:r>
      <w:r>
        <w:t xml:space="preserve"> </w:t>
      </w:r>
      <w:r>
        <w:t xml:space="preserve">existence. Yet, their horrendous ideologies are being taught in grammar</w:t>
      </w:r>
      <w:r>
        <w:t xml:space="preserve"> </w:t>
      </w:r>
      <w:r>
        <w:t xml:space="preserve">schools through professional postgraduate courses. There can be only one</w:t>
      </w:r>
      <w:r>
        <w:t xml:space="preserve"> </w:t>
      </w:r>
      <w:r>
        <w:t xml:space="preserve">conclusion to normalizing hatred grounded in </w:t>
      </w:r>
      <w:r>
        <w:rPr>
          <w:i/>
        </w:rPr>
        <w:t xml:space="preserve">accidental</w:t>
      </w:r>
      <w:r>
        <w:t xml:space="preserve"> </w:t>
      </w:r>
      <w:r>
        <w:t xml:space="preserve">differences in humankind: the loss of necessary, rational, civil</w:t>
      </w:r>
      <w:r>
        <w:t xml:space="preserve"> </w:t>
      </w:r>
      <w:r>
        <w:t xml:space="preserve">discourse, which invariably leads to civil violence, and violence which</w:t>
      </w:r>
      <w:r>
        <w:t xml:space="preserve"> </w:t>
      </w:r>
      <w:r>
        <w:t xml:space="preserve">leads to self-destruction. What is that conclusion? What must we do?</w:t>
      </w:r>
    </w:p>
    <w:p>
      <w:pPr>
        <w:pStyle w:val="BodyText"/>
      </w:pPr>
      <w:r>
        <w:t xml:space="preserve">Offer the life of Jesus Christ who forgave us to others. Release the</w:t>
      </w:r>
      <w:r>
        <w:t xml:space="preserve"> </w:t>
      </w:r>
      <w:r>
        <w:t xml:space="preserve">divine </w:t>
      </w:r>
      <w:r>
        <w:rPr>
          <w:i/>
        </w:rPr>
        <w:t xml:space="preserve">Word from Another World</w:t>
      </w:r>
      <w:r>
        <w:t xml:space="preserve"> </w:t>
      </w:r>
      <w:r>
        <w:t xml:space="preserve">and the Spirit of God will</w:t>
      </w:r>
      <w:r>
        <w:t xml:space="preserve"> </w:t>
      </w:r>
      <w:r>
        <w:t xml:space="preserve">convert, or, by judicial hardening of those who refuse Him, judge. I</w:t>
      </w:r>
      <w:r>
        <w:t xml:space="preserve"> </w:t>
      </w:r>
      <w:r>
        <w:t xml:space="preserve">will challenge you to see how hatred of others withers when we see that</w:t>
      </w:r>
      <w:r>
        <w:t xml:space="preserve"> </w:t>
      </w:r>
      <w:r>
        <w:t xml:space="preserve">we are of a race of sinners, under the judgment of our Creator, and</w:t>
      </w:r>
      <w:r>
        <w:t xml:space="preserve"> </w:t>
      </w:r>
      <w:r>
        <w:t xml:space="preserve">desperately in need of a Savior. Therefore, I urge:</w:t>
      </w:r>
    </w:p>
    <w:p>
      <w:pPr>
        <w:pStyle w:val="BodyText"/>
      </w:pPr>
      <w:r>
        <w:t xml:space="preserve">Receive God’s love in Jesus Christ, and you will not only be protected</w:t>
      </w:r>
      <w:r>
        <w:t xml:space="preserve"> </w:t>
      </w:r>
      <w:r>
        <w:t xml:space="preserve">from such corrosive ideologies as racism, but God will use the very</w:t>
      </w:r>
      <w:r>
        <w:t xml:space="preserve"> </w:t>
      </w:r>
      <w:r>
        <w:t xml:space="preserve">thing that you used to stop God’s love, to advance it. For good is</w:t>
      </w:r>
      <w:r>
        <w:t xml:space="preserve"> </w:t>
      </w:r>
      <w:r>
        <w:t xml:space="preserve">stronger than evil, and the God who sent His Son to save one race, the</w:t>
      </w:r>
      <w:r>
        <w:t xml:space="preserve"> </w:t>
      </w:r>
      <w:r>
        <w:t xml:space="preserve">race of humanity, will transform you.</w:t>
      </w:r>
    </w:p>
    <w:p>
      <w:pPr>
        <w:pStyle w:val="BodyText"/>
      </w:pPr>
      <w:r>
        <w:t xml:space="preserve">How did your mother sing it to you when you were a child? Perhaps, the</w:t>
      </w:r>
      <w:r>
        <w:t xml:space="preserve"> </w:t>
      </w:r>
      <w:r>
        <w:t xml:space="preserve">words are dated or unintentionally focused on color, suspect to</w:t>
      </w:r>
      <w:r>
        <w:t xml:space="preserve"> </w:t>
      </w:r>
      <w:r>
        <w:t xml:space="preserve">stereotypical latent tendencies of an older, less sophisticated  era.</w:t>
      </w:r>
      <w:r>
        <w:t xml:space="preserve"> </w:t>
      </w:r>
      <w:r>
        <w:t xml:space="preserve">Nevertheless,  the mother who would sing this to her wee lad or lass</w:t>
      </w:r>
      <w:r>
        <w:t xml:space="preserve"> </w:t>
      </w:r>
      <w:r>
        <w:t xml:space="preserve">knew that the more prevalent sins of the heart that could strike at her</w:t>
      </w:r>
      <w:r>
        <w:t xml:space="preserve"> </w:t>
      </w:r>
      <w:r>
        <w:t xml:space="preserve">child </w:t>
      </w:r>
      <w:r>
        <w:rPr>
          <w:i/>
        </w:rPr>
        <w:t xml:space="preserve">had to be faced,</w:t>
      </w:r>
      <w:r>
        <w:t xml:space="preserve"> </w:t>
      </w:r>
      <w:r>
        <w:t xml:space="preserve">and </w:t>
      </w:r>
      <w:r>
        <w:rPr>
          <w:i/>
        </w:rPr>
        <w:t xml:space="preserve">had to be defeated</w:t>
      </w:r>
      <w:r>
        <w:t xml:space="preserve"> on the most</w:t>
      </w:r>
      <w:r>
        <w:t xml:space="preserve"> </w:t>
      </w:r>
      <w:r>
        <w:t xml:space="preserve">decisive battleground: the child’s heart. Her chosen weapon for this</w:t>
      </w:r>
      <w:r>
        <w:t xml:space="preserve"> </w:t>
      </w:r>
      <w:r>
        <w:t xml:space="preserve">spiritual warfare is the one we need now, more than ever:  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love of God in Jesus Christ.</w:t>
      </w:r>
      <w:r>
        <w:t xml:space="preserve"> </w:t>
      </w:r>
      <w:r>
        <w:t xml:space="preserve">Remember? I do.</w:t>
      </w:r>
    </w:p>
    <w:p>
      <w:pPr>
        <w:pStyle w:val="BlockText"/>
      </w:pPr>
      <w:r>
        <w:t xml:space="preserve">“Jesus loves the little children, all of the children of the world; Red</w:t>
      </w:r>
      <w:r>
        <w:t xml:space="preserve"> </w:t>
      </w:r>
      <w:r>
        <w:t xml:space="preserve">and yellow, black and white, they are precious in his sight; Jesus loves</w:t>
      </w:r>
      <w:r>
        <w:t xml:space="preserve"> </w:t>
      </w:r>
      <w:r>
        <w:t xml:space="preserve">the little children of the world.“</w:t>
      </w:r>
    </w:p>
    <w:p>
      <w:pPr>
        <w:pStyle w:val="FirstParagraph"/>
      </w:pPr>
      <w:r>
        <w:t xml:space="preserve">God’s love in our hearts yields a harvest of love for others.  This is</w:t>
      </w:r>
      <w:r>
        <w:t xml:space="preserve"> </w:t>
      </w:r>
      <w:r>
        <w:t xml:space="preserve">how otherwise uncontrollable weeds of racism wither, and the new growth</w:t>
      </w:r>
      <w:r>
        <w:t xml:space="preserve"> </w:t>
      </w:r>
      <w:r>
        <w:t xml:space="preserve">of life emerges, bringing peace, creating unity, and releasing the power</w:t>
      </w:r>
      <w:r>
        <w:t xml:space="preserve"> </w:t>
      </w:r>
      <w:r>
        <w:t xml:space="preserve">of life as it was meant to be lived. </w:t>
      </w:r>
    </w:p>
    <w:p>
      <w:pPr>
        <w:pStyle w:val="Heading1"/>
      </w:pPr>
      <w:bookmarkStart w:id="36" w:name="references"/>
      <w:bookmarkEnd w:id="36"/>
      <w:r>
        <w:t xml:space="preserve">References</w:t>
      </w:r>
    </w:p>
    <w:p>
      <w:pPr>
        <w:pStyle w:val="FirstParagraph"/>
      </w:pPr>
      <w:r>
        <w:t xml:space="preserve">Bible, Holy. 1982.</w:t>
      </w:r>
      <w:r>
        <w:t xml:space="preserve"> </w:t>
      </w:r>
      <w:r>
        <w:t xml:space="preserve">“</w:t>
      </w:r>
      <w:r>
        <w:t xml:space="preserve">The New King James Version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Nashville: Thomas Nelson Publishers</w:t>
      </w:r>
      <w:r>
        <w:t xml:space="preserve">.</w:t>
      </w:r>
    </w:p>
    <w:p>
      <w:pPr>
        <w:pStyle w:val="BodyText"/>
      </w:pPr>
      <w:r>
        <w:t xml:space="preserve">Lindquist, Spencer. 2021.</w:t>
      </w:r>
      <w:r>
        <w:t xml:space="preserve"> </w:t>
      </w:r>
      <w:r>
        <w:t xml:space="preserve">“</w:t>
      </w:r>
      <w:r>
        <w:t xml:space="preserve">Lecturer At Yale Fantasizes About Brutally Murdering White People</w:t>
      </w:r>
      <w:r>
        <w:t xml:space="preserve">”</w:t>
      </w:r>
      <w:r>
        <w:t xml:space="preserve">. Journal Article.</w:t>
      </w:r>
      <w:r>
        <w:t xml:space="preserve"> </w:t>
      </w:r>
      <w:r>
        <w:rPr>
          <w:i/>
        </w:rPr>
        <w:t xml:space="preserve">The Federalist</w:t>
      </w:r>
      <w:r>
        <w:t xml:space="preserve">.</w:t>
      </w:r>
      <w:r>
        <w:t xml:space="preserve"> </w:t>
      </w:r>
      <w:hyperlink r:id="rId37">
        <w:r>
          <w:rPr>
            <w:rStyle w:val="Hyperlink"/>
          </w:rPr>
          <w:t xml:space="preserve">https://thefederalist.com/2021/06/04/lecturer-at-official-yale-event-fantasizes-about-brutally-murdering-white-people-claims-all-white-people-are-rotten/.</w:t>
        </w:r>
      </w:hyperlink>
    </w:p>
    <w:p>
      <w:pPr>
        <w:pStyle w:val="BodyText"/>
      </w:pPr>
      <w:r>
        <w:t xml:space="preserve">Angelopoulou, Elli. 2001.</w:t>
      </w:r>
      <w:r>
        <w:t xml:space="preserve"> </w:t>
      </w:r>
      <w:r>
        <w:t xml:space="preserve">“</w:t>
      </w:r>
      <w:r>
        <w:t xml:space="preserve">$\Less$</w:t>
      </w:r>
      <w:r>
        <w:t xml:space="preserve">Title</w:t>
      </w:r>
      <w:r>
        <w:t xml:space="preserve">$\Greater$</w:t>
      </w:r>
      <w:r>
        <w:t xml:space="preserve">Understanding the Color of Human Skin</w:t>
      </w:r>
      <w:r>
        <w:t xml:space="preserve">$\Less$</w:t>
      </w:r>
      <w:r>
        <w:t xml:space="preserve">/Title</w:t>
      </w:r>
      <w:r>
        <w:t xml:space="preserve">$\Greater$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Human Vision and Electronic Imaging</w:t>
      </w:r>
      <w:r>
        <w:rPr>
          <w:i/>
        </w:rPr>
        <w:t xml:space="preserve"> </w:t>
      </w:r>
      <w:r>
        <w:rPr>
          <w:i/>
        </w:rPr>
        <w:t xml:space="preserve">VI</w:t>
      </w:r>
      <w:r>
        <w:t xml:space="preserve">, edited by Bernice E. Rogowitz and Thrasyvoulos N. Pappas.</w:t>
      </w:r>
      <w:r>
        <w:t xml:space="preserve"> </w:t>
      </w:r>
      <w:r>
        <w:t xml:space="preserve">SPIE</w:t>
      </w:r>
      <w:r>
        <w:t xml:space="preserve">.</w:t>
      </w:r>
      <w:r>
        <w:t xml:space="preserve"> </w:t>
      </w:r>
      <w:hyperlink r:id="rId38">
        <w:r>
          <w:rPr>
            <w:rStyle w:val="Hyperlink"/>
          </w:rPr>
          <w:t xml:space="preserve">https://doi.org/10.1117/12.429495.</w:t>
        </w:r>
      </w:hyperlink>
    </w:p>
    <w:p>
      <w:pPr>
        <w:pStyle w:val="BodyText"/>
      </w:pPr>
      <w:r>
        <w:t xml:space="preserve">Woodson Sr, Robert L. 2021.</w:t>
      </w:r>
      <w:r>
        <w:t xml:space="preserve"> </w:t>
      </w:r>
      <w:r>
        <w:rPr>
          <w:i/>
        </w:rPr>
        <w:t xml:space="preserve">Red, White, and Black: Rescuing American History from Revisionists and Race Hustlers</w:t>
      </w:r>
      <w:r>
        <w:t xml:space="preserve">. Emancipation Books.</w:t>
      </w:r>
    </w:p>
    <w:p>
      <w:pPr>
        <w:pStyle w:val="BodyText"/>
      </w:pPr>
      <w:r>
        <w:t xml:space="preserve">Relethford, John H. 1997.</w:t>
      </w:r>
      <w:r>
        <w:t xml:space="preserve"> </w:t>
      </w:r>
      <w:r>
        <w:t xml:space="preserve">“</w:t>
      </w:r>
      <w:r>
        <w:t xml:space="preserve">Hemispheric Difference in Human Skin Color</w:t>
      </w:r>
      <w:r>
        <w:t xml:space="preserve">”</w:t>
      </w:r>
      <w:r>
        <w:t xml:space="preserve">. Journal Article.</w:t>
      </w:r>
      <w:r>
        <w:t xml:space="preserve"> </w:t>
      </w:r>
      <w:r>
        <w:rPr>
          <w:i/>
        </w:rPr>
        <w:t xml:space="preserve">American Journal of Physical Anthropology: The Official Publication of the American Association of Physical Anthropologists</w:t>
      </w:r>
      <w:r>
        <w:t xml:space="preserve"> </w:t>
      </w:r>
      <w:r>
        <w:t xml:space="preserve">104 (4): 449–57.</w:t>
      </w:r>
    </w:p>
    <w:p>
      <w:pPr>
        <w:pStyle w:val="BodyText"/>
      </w:pPr>
      <w:r>
        <w:t xml:space="preserve">Bastiaens, Maarten, Jeanette ter Huurne, Nelleke Gruis, Wilma Bergman, Rudi Westendorp, Bert-Jan Vermeer, and Jan-Nico Bouwes Bavinck. 2001.</w:t>
      </w:r>
      <w:r>
        <w:t xml:space="preserve"> </w:t>
      </w:r>
      <w:r>
        <w:t xml:space="preserve">“</w:t>
      </w:r>
      <w:r>
        <w:t xml:space="preserve">The Melanocortin-1-Receptor Gene Is the Major Freckle Gene</w:t>
      </w:r>
      <w:r>
        <w:t xml:space="preserve">”</w:t>
      </w:r>
      <w:r>
        <w:t xml:space="preserve">. Journal Article.</w:t>
      </w:r>
      <w:r>
        <w:t xml:space="preserve"> </w:t>
      </w:r>
      <w:r>
        <w:rPr>
          <w:i/>
        </w:rPr>
        <w:t xml:space="preserve">Human Molecular Genetics</w:t>
      </w:r>
      <w:r>
        <w:t xml:space="preserve"> </w:t>
      </w:r>
      <w:r>
        <w:t xml:space="preserve">10 (16): 1701–8.</w:t>
      </w:r>
    </w:p>
    <w:p>
      <w:pPr>
        <w:pStyle w:val="BodyText"/>
      </w:pPr>
      <w:r>
        <w:t xml:space="preserve">Norton, David. 2005.</w:t>
      </w:r>
      <w:r>
        <w:t xml:space="preserve"> </w:t>
      </w:r>
      <w:r>
        <w:rPr>
          <w:i/>
        </w:rPr>
        <w:t xml:space="preserve">The New Cambridge Paragraph Bible with the Apocrypha: King James Version</w:t>
      </w:r>
      <w:r>
        <w:t xml:space="preserve">. Cambridge University Press.</w:t>
      </w:r>
    </w:p>
    <w:p>
      <w:pPr>
        <w:pStyle w:val="BodyText"/>
      </w:pPr>
      <w:r>
        <w:t xml:space="preserve">Sproul, Robert Charles. 2015.</w:t>
      </w:r>
      <w:r>
        <w:t xml:space="preserve"> </w:t>
      </w:r>
      <w:r>
        <w:rPr>
          <w:i/>
        </w:rPr>
        <w:t xml:space="preserve">The Reformation Study Bible: English Standard Version</w:t>
      </w:r>
      <w:r>
        <w:t xml:space="preserve">. Reformation Trust.</w:t>
      </w:r>
    </w:p>
    <w:p>
      <w:pPr>
        <w:pStyle w:val="BodyText"/>
      </w:pPr>
      <w:r>
        <w:t xml:space="preserve">Milton, Michael A. 2016.</w:t>
      </w:r>
      <w:r>
        <w:t xml:space="preserve"> </w:t>
      </w:r>
      <w:r>
        <w:t xml:space="preserve">“</w:t>
      </w:r>
      <w:r>
        <w:t xml:space="preserve">Pastoral Assessment, Diagnosis, and Treatment of Congregational Pathologies</w:t>
      </w:r>
      <w:r>
        <w:t xml:space="preserve">”</w:t>
      </w:r>
      <w:r>
        <w:t xml:space="preserve">. Erskine Theological Seminary.</w:t>
      </w:r>
    </w:p>
    <w:p>
      <w:pPr>
        <w:pStyle w:val="BodyText"/>
      </w:pPr>
      <w:r>
        <w:t xml:space="preserve">Mestrovic, S. 2004.</w:t>
      </w:r>
      <w:r>
        <w:t xml:space="preserve"> </w:t>
      </w:r>
      <w:r>
        <w:rPr>
          <w:i/>
        </w:rPr>
        <w:t xml:space="preserve">The Balkanization of the West: The Confluence of Postmodernism and Postcommunism</w:t>
      </w:r>
      <w:r>
        <w:t xml:space="preserve">. Book. Taylor &amp; Francis.</w:t>
      </w:r>
      <w:r>
        <w:t xml:space="preserve"> </w:t>
      </w:r>
      <w:hyperlink r:id="rId39">
        <w:r>
          <w:rPr>
            <w:rStyle w:val="Hyperlink"/>
          </w:rPr>
          <w:t xml:space="preserve">https://books.google.com/books?id=r7qHAgAAQBAJ.</w:t>
        </w:r>
      </w:hyperlink>
    </w:p>
    <w:p>
      <w:pPr>
        <w:pStyle w:val="BodyText"/>
      </w:pPr>
      <w:r>
        <w:t xml:space="preserve">Ignatiev, Noel, and John Garvey. 2007.</w:t>
      </w:r>
      <w:r>
        <w:t xml:space="preserve"> </w:t>
      </w:r>
      <w:r>
        <w:t xml:space="preserve">“</w:t>
      </w:r>
      <w:r>
        <w:t xml:space="preserve">Abolish the White Race by Any Means Necessary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Race, Ethnicity, and Gender: Selected Readings</w:t>
      </w:r>
      <w:r>
        <w:t xml:space="preserve">, 448–51.</w:t>
      </w:r>
    </w:p>
    <w:p>
      <w:pPr>
        <w:pStyle w:val="BodyText"/>
      </w:pPr>
      <w:r>
        <w:t xml:space="preserve">Donne, John. 1624.</w:t>
      </w:r>
      <w:r>
        <w:t xml:space="preserve"> </w:t>
      </w:r>
      <w:r>
        <w:rPr>
          <w:i/>
        </w:rPr>
        <w:t xml:space="preserve">Meditation XVII: Devotion upon Emergent Occasions</w:t>
      </w:r>
      <w:r>
        <w:t xml:space="preserve">.</w:t>
      </w:r>
    </w:p>
    <w:p>
      <w:pPr>
        <w:pStyle w:val="BodyText"/>
      </w:pPr>
      <w:r>
        <w:t xml:space="preserve">“</w:t>
      </w:r>
      <w:r>
        <w:t xml:space="preserve">Lecturer At Yale Fantasizes About Brutally Murdering White People</w:t>
      </w:r>
      <w:r>
        <w:t xml:space="preserve">”</w:t>
      </w:r>
      <w:r>
        <w:t xml:space="preserve">. n.d.</w:t>
      </w:r>
      <w:r>
        <w:t xml:space="preserve"> </w:t>
      </w:r>
      <w:hyperlink r:id="rId40">
        <w:r>
          <w:rPr>
            <w:rStyle w:val="Hyperlink"/>
          </w:rPr>
          <w:t xml:space="preserve">https://thefederalist.com/2021/06/04/lecturer-at-official-yale-event-fantasizes-about-brutally-murdering-white-people-claims-all-white-people-are-rotten.</w:t>
        </w:r>
      </w:hyperlink>
      <w:r>
        <w:t xml:space="preserve"> </w:t>
      </w:r>
      <w:hyperlink r:id="rId37">
        <w:r>
          <w:rPr>
            <w:rStyle w:val="Hyperlink"/>
          </w:rPr>
          <w:t xml:space="preserve">https://thefederalist.com/2021/06/04/lecturer-at-official-yale-event-fantasizes-about-brutally-murdering-white-people-claims-all-white-people-are-rotten/.</w:t>
        </w:r>
      </w:hyperlink>
    </w:p>
    <w:p>
      <w:pPr>
        <w:pStyle w:val="BodyText"/>
      </w:pPr>
      <w:r>
        <w:t xml:space="preserve">“</w:t>
      </w:r>
      <w:r>
        <w:t xml:space="preserve">The Smithsonian Institution’s Human Origins Program</w:t>
      </w:r>
      <w:r>
        <w:t xml:space="preserve">”</w:t>
      </w:r>
      <w:r>
        <w:t xml:space="preserve">. n.d.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1431a6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3" Target="media/rId23.png" /><Relationship Type="http://schemas.openxmlformats.org/officeDocument/2006/relationships/hyperlink" Id="rId39" Target="https://books.google.com/books?id=r7qHAgAAQBAJ." TargetMode="External" /><Relationship Type="http://schemas.openxmlformats.org/officeDocument/2006/relationships/hyperlink" Id="rId38" Target="https://doi.org/10.1117/12.429495." TargetMode="External" /><Relationship Type="http://schemas.openxmlformats.org/officeDocument/2006/relationships/hyperlink" Id="rId24" Target="https://doi.org/10.1371/journal.pbio.0000027.g002" TargetMode="External" /><Relationship Type="http://schemas.openxmlformats.org/officeDocument/2006/relationships/hyperlink" Id="rId40" Target="https://thefederalist.com/2021/06/04/lecturer-at-official-yale-event-fantasizes-about-brutally-murdering-white-people-claims-all-white-people-are-rotten." TargetMode="External" /><Relationship Type="http://schemas.openxmlformats.org/officeDocument/2006/relationships/hyperlink" Id="rId37" Target="https://thefederalist.com/2021/06/04/lecturer-at-official-yale-event-fantasizes-about-brutally-murdering-white-people-claims-all-white-people-are-rotten/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9" Target="https://books.google.com/books?id=r7qHAgAAQBAJ." TargetMode="External" /><Relationship Type="http://schemas.openxmlformats.org/officeDocument/2006/relationships/hyperlink" Id="rId38" Target="https://doi.org/10.1117/12.429495." TargetMode="External" /><Relationship Type="http://schemas.openxmlformats.org/officeDocument/2006/relationships/hyperlink" Id="rId24" Target="https://doi.org/10.1371/journal.pbio.0000027.g002" TargetMode="External" /><Relationship Type="http://schemas.openxmlformats.org/officeDocument/2006/relationships/hyperlink" Id="rId40" Target="https://thefederalist.com/2021/06/04/lecturer-at-official-yale-event-fantasizes-about-brutally-murdering-white-people-claims-all-white-people-are-rotten." TargetMode="External" /><Relationship Type="http://schemas.openxmlformats.org/officeDocument/2006/relationships/hyperlink" Id="rId37" Target="https://thefederalist.com/2021/06/04/lecturer-at-official-yale-event-fantasizes-about-brutally-murdering-white-people-claims-all-white-people-are-rotten/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Loving GOD, Loving Others: The Evil of Hatred by Accidental Differences in Humankind</dc:title>
  <dc:creator>Michael A. Milton, PhD</dc:creator>
  <dcterms:created xsi:type="dcterms:W3CDTF">2021-11-22T17:43:32Z</dcterms:created>
  <dcterms:modified xsi:type="dcterms:W3CDTF">2021-11-22T17:43:32Z</dcterms:modified>
</cp:coreProperties>
</file>