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1"/>
        <w:tblpPr w:leftFromText="141" w:rightFromText="141" w:horzAnchor="margin" w:tblpY="701"/>
        <w:tblW w:w="5000" w:type="pct"/>
        <w:tblLayout w:type="fixed"/>
        <w:tblLook w:val="04A0" w:firstRow="1" w:lastRow="0" w:firstColumn="1" w:lastColumn="0" w:noHBand="0" w:noVBand="1"/>
      </w:tblPr>
      <w:tblGrid>
        <w:gridCol w:w="3686"/>
        <w:gridCol w:w="570"/>
        <w:gridCol w:w="568"/>
        <w:gridCol w:w="567"/>
        <w:gridCol w:w="569"/>
        <w:gridCol w:w="567"/>
        <w:gridCol w:w="567"/>
        <w:gridCol w:w="567"/>
        <w:gridCol w:w="567"/>
        <w:gridCol w:w="610"/>
      </w:tblGrid>
      <w:tr w:rsidR="00815618" w:rsidRPr="0027781E" w:rsidTr="00D20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tcBorders>
              <w:top w:val="single" w:sz="4" w:space="0" w:color="auto"/>
            </w:tcBorders>
          </w:tcPr>
          <w:p w:rsidR="00815618" w:rsidRPr="0027781E" w:rsidRDefault="00815618" w:rsidP="00D2090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en-GB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815618" w:rsidRPr="0027781E" w:rsidRDefault="00815618" w:rsidP="00D20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27781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351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815618" w:rsidRPr="0027781E" w:rsidRDefault="00815618" w:rsidP="00D20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27781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358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815618" w:rsidRPr="0027781E" w:rsidRDefault="00815618" w:rsidP="00D20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 w:rsidRPr="0027781E">
              <w:rPr>
                <w:rFonts w:ascii="Times New Roman" w:hAnsi="Times New Roman" w:cs="Times New Roman"/>
                <w:b w:val="0"/>
                <w:lang w:val="en-US"/>
              </w:rPr>
              <w:t>582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815618" w:rsidRPr="0027781E" w:rsidRDefault="00815618" w:rsidP="00D20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27781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583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815618" w:rsidRPr="0027781E" w:rsidRDefault="00815618" w:rsidP="00D20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27781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596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815618" w:rsidRPr="0027781E" w:rsidRDefault="00815618" w:rsidP="00D20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27781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597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815618" w:rsidRPr="0027781E" w:rsidRDefault="00815618" w:rsidP="00D20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27781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626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815618" w:rsidRPr="0027781E" w:rsidRDefault="00815618" w:rsidP="00D20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27781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661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815618" w:rsidRPr="0027781E" w:rsidRDefault="00815618" w:rsidP="00D20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27781E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668</w:t>
            </w:r>
          </w:p>
        </w:tc>
      </w:tr>
      <w:tr w:rsidR="00815618" w:rsidRPr="0027781E" w:rsidTr="00D2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</w:tcPr>
          <w:p w:rsidR="00815618" w:rsidRPr="00D96F9B" w:rsidRDefault="00815618" w:rsidP="00D2090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US"/>
              </w:rPr>
            </w:pPr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US"/>
              </w:rPr>
              <w:t>CHL-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US"/>
              </w:rPr>
              <w:t>g</w:t>
            </w:r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US"/>
              </w:rPr>
              <w:t>ui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US"/>
              </w:rPr>
              <w:t>gn</w:t>
            </w:r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US"/>
              </w:rPr>
              <w:t>a</w:t>
            </w:r>
            <w:proofErr w:type="spellEnd"/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US"/>
              </w:rPr>
              <w:t xml:space="preserve"> (MT458223)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K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N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</w:pPr>
            <w:r w:rsidRPr="00D96F9B">
              <w:rPr>
                <w:rFonts w:ascii="Times New Roman" w:hAnsi="Times New Roman" w:cs="Times New Roman"/>
                <w:b/>
                <w:color w:val="FF0000"/>
                <w:sz w:val="20"/>
                <w:lang w:val="en-US"/>
              </w:rPr>
              <w:t>F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E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V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L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Q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E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D</w:t>
            </w:r>
          </w:p>
        </w:tc>
      </w:tr>
      <w:tr w:rsidR="00815618" w:rsidRPr="0027781E" w:rsidTr="00D2090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</w:tcPr>
          <w:p w:rsidR="00815618" w:rsidRPr="00D96F9B" w:rsidRDefault="00815618" w:rsidP="00D2090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US"/>
              </w:rPr>
            </w:pPr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US"/>
              </w:rPr>
              <w:t>CHL-17 (MT458224)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  <w:t>K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  <w:t>N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  <w:t>L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  <w:t>E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s-MX"/>
              </w:rPr>
            </w:pPr>
            <w:r w:rsidRPr="00D96F9B">
              <w:rPr>
                <w:rFonts w:ascii="Times New Roman" w:hAnsi="Times New Roman" w:cs="Times New Roman"/>
                <w:b/>
                <w:color w:val="FF0000"/>
                <w:sz w:val="20"/>
                <w:lang w:val="es-MX"/>
              </w:rPr>
              <w:t>A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  <w:t>L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  <w:t>Q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  <w:t>E</w:t>
            </w:r>
          </w:p>
        </w:tc>
        <w:tc>
          <w:tcPr>
            <w:tcW w:w="345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  <w:t>D</w:t>
            </w:r>
          </w:p>
        </w:tc>
      </w:tr>
      <w:tr w:rsidR="00815618" w:rsidRPr="0027781E" w:rsidTr="00D2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</w:tcPr>
          <w:p w:rsidR="00815618" w:rsidRPr="00D96F9B" w:rsidRDefault="00815618" w:rsidP="00D2090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s-MX"/>
              </w:rPr>
            </w:pPr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s-MX"/>
              </w:rPr>
              <w:t xml:space="preserve">CHL-32 </w:t>
            </w:r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US"/>
              </w:rPr>
              <w:t>(MT458225)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  <w:t>K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  <w:t>N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  <w:t>L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  <w:t>E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  <w:t>V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  <w:t>L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s-MX"/>
              </w:rPr>
              <w:t>Q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E</w:t>
            </w:r>
          </w:p>
        </w:tc>
        <w:tc>
          <w:tcPr>
            <w:tcW w:w="345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D</w:t>
            </w:r>
          </w:p>
        </w:tc>
      </w:tr>
      <w:tr w:rsidR="00815618" w:rsidRPr="0027781E" w:rsidTr="00D2090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</w:tcPr>
          <w:p w:rsidR="00815618" w:rsidRPr="00D96F9B" w:rsidRDefault="00815618" w:rsidP="00D2090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  <w:t xml:space="preserve">CHL-64 </w:t>
            </w:r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US"/>
              </w:rPr>
              <w:t>(MT458226)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K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N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L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E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V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L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Q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E</w:t>
            </w:r>
          </w:p>
        </w:tc>
        <w:tc>
          <w:tcPr>
            <w:tcW w:w="345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D</w:t>
            </w:r>
          </w:p>
        </w:tc>
      </w:tr>
      <w:tr w:rsidR="00815618" w:rsidRPr="0027781E" w:rsidTr="00D2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</w:tcPr>
          <w:p w:rsidR="00815618" w:rsidRPr="00D96F9B" w:rsidRDefault="00815618" w:rsidP="00D2090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  <w:t xml:space="preserve">CHL-69 </w:t>
            </w:r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US"/>
              </w:rPr>
              <w:t>(MT458227)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K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N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L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E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V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L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Q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E</w:t>
            </w:r>
          </w:p>
        </w:tc>
        <w:tc>
          <w:tcPr>
            <w:tcW w:w="345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D</w:t>
            </w:r>
          </w:p>
        </w:tc>
      </w:tr>
      <w:tr w:rsidR="00815618" w:rsidRPr="0027781E" w:rsidTr="00D2090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</w:tcPr>
          <w:p w:rsidR="00815618" w:rsidRPr="00D96F9B" w:rsidRDefault="00815618" w:rsidP="00D2090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  <w:t xml:space="preserve">CHL-70 </w:t>
            </w:r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US"/>
              </w:rPr>
              <w:t>(MT458228)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K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N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L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E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V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L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Q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E</w:t>
            </w:r>
          </w:p>
        </w:tc>
        <w:tc>
          <w:tcPr>
            <w:tcW w:w="345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D</w:t>
            </w:r>
          </w:p>
        </w:tc>
      </w:tr>
      <w:tr w:rsidR="00815618" w:rsidRPr="0027781E" w:rsidTr="00D2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</w:tcPr>
          <w:p w:rsidR="00815618" w:rsidRPr="00D96F9B" w:rsidRDefault="00815618" w:rsidP="00D2090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  <w:t xml:space="preserve">CHL-71 </w:t>
            </w:r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US"/>
              </w:rPr>
              <w:t>(MT458229)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K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N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L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E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V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L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Q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b/>
                <w:color w:val="FF0000"/>
                <w:sz w:val="20"/>
                <w:lang w:val="en-GB"/>
              </w:rPr>
              <w:t>K</w:t>
            </w:r>
          </w:p>
        </w:tc>
        <w:tc>
          <w:tcPr>
            <w:tcW w:w="345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D</w:t>
            </w:r>
          </w:p>
        </w:tc>
      </w:tr>
      <w:tr w:rsidR="00815618" w:rsidRPr="0027781E" w:rsidTr="00D2090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</w:tcPr>
          <w:p w:rsidR="00815618" w:rsidRPr="00D96F9B" w:rsidRDefault="00815618" w:rsidP="00D2090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  <w:t xml:space="preserve">CHL-73 </w:t>
            </w:r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US"/>
              </w:rPr>
              <w:t>(MT458230)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K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N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L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E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V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L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Q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E</w:t>
            </w:r>
          </w:p>
        </w:tc>
        <w:tc>
          <w:tcPr>
            <w:tcW w:w="345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D</w:t>
            </w:r>
          </w:p>
        </w:tc>
      </w:tr>
      <w:tr w:rsidR="00815618" w:rsidRPr="0027781E" w:rsidTr="00D2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</w:tcPr>
          <w:p w:rsidR="00815618" w:rsidRPr="00D96F9B" w:rsidRDefault="00815618" w:rsidP="00D2090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  <w:t xml:space="preserve">2c </w:t>
            </w:r>
            <w:proofErr w:type="spellStart"/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  <w:t>Uy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  <w:t xml:space="preserve"> (KM457119/KM457122)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K/N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D/N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L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E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V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L/P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Q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E</w:t>
            </w:r>
          </w:p>
        </w:tc>
        <w:tc>
          <w:tcPr>
            <w:tcW w:w="345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D</w:t>
            </w:r>
          </w:p>
        </w:tc>
      </w:tr>
      <w:tr w:rsidR="00815618" w:rsidRPr="0027781E" w:rsidTr="00D2090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</w:tcPr>
          <w:p w:rsidR="00815618" w:rsidRPr="00D96F9B" w:rsidRDefault="00815618" w:rsidP="00D2090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  <w:t>2c Br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  <w:t xml:space="preserve"> (MF177251/MF177256)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K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D/N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L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E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V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L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Q/R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E</w:t>
            </w:r>
          </w:p>
        </w:tc>
        <w:tc>
          <w:tcPr>
            <w:tcW w:w="345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D</w:t>
            </w:r>
          </w:p>
        </w:tc>
      </w:tr>
      <w:tr w:rsidR="00815618" w:rsidRPr="0027781E" w:rsidTr="00D2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</w:tcPr>
          <w:p w:rsidR="00815618" w:rsidRPr="00D96F9B" w:rsidRDefault="00815618" w:rsidP="00D2090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  <w:t xml:space="preserve">2c </w:t>
            </w:r>
            <w:proofErr w:type="spellStart"/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  <w:t>Ec</w:t>
            </w:r>
            <w:proofErr w:type="spellEnd"/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  <w:t>(MF177264/MF177265)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N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D/N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L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E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V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L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Q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E</w:t>
            </w:r>
          </w:p>
        </w:tc>
        <w:tc>
          <w:tcPr>
            <w:tcW w:w="345" w:type="pct"/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D</w:t>
            </w:r>
          </w:p>
        </w:tc>
      </w:tr>
      <w:tr w:rsidR="00815618" w:rsidRPr="0027781E" w:rsidTr="00D2090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</w:tcPr>
          <w:p w:rsidR="00815618" w:rsidRPr="00D96F9B" w:rsidRDefault="00815618" w:rsidP="00D2090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  <w:t>FPV (EU659115)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N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D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L</w:t>
            </w:r>
          </w:p>
        </w:tc>
        <w:tc>
          <w:tcPr>
            <w:tcW w:w="322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E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V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L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Q</w:t>
            </w:r>
          </w:p>
        </w:tc>
        <w:tc>
          <w:tcPr>
            <w:tcW w:w="321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E</w:t>
            </w:r>
          </w:p>
        </w:tc>
        <w:tc>
          <w:tcPr>
            <w:tcW w:w="345" w:type="pct"/>
          </w:tcPr>
          <w:p w:rsidR="00815618" w:rsidRPr="00D96F9B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D</w:t>
            </w:r>
          </w:p>
        </w:tc>
      </w:tr>
      <w:tr w:rsidR="00815618" w:rsidRPr="0027781E" w:rsidTr="00D2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tcBorders>
              <w:bottom w:val="single" w:sz="4" w:space="0" w:color="auto"/>
            </w:tcBorders>
          </w:tcPr>
          <w:p w:rsidR="00815618" w:rsidRPr="00D96F9B" w:rsidRDefault="00815618" w:rsidP="00D2090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en-GB"/>
              </w:rPr>
              <w:t>CPV-2 (M38245)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N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D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L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E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V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L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Q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E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815618" w:rsidRPr="00D96F9B" w:rsidRDefault="00815618" w:rsidP="00D20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D96F9B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D</w:t>
            </w:r>
          </w:p>
        </w:tc>
      </w:tr>
      <w:tr w:rsidR="00815618" w:rsidRPr="003C4D23" w:rsidTr="00D2090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tcBorders>
              <w:top w:val="single" w:sz="4" w:space="0" w:color="auto"/>
            </w:tcBorders>
          </w:tcPr>
          <w:p w:rsidR="00815618" w:rsidRPr="003C4D23" w:rsidRDefault="00815618" w:rsidP="00D20901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815618" w:rsidRPr="003C4D23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815618" w:rsidRPr="003C4D23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815618" w:rsidRPr="003C4D23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815618" w:rsidRPr="003C4D23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815618" w:rsidRPr="003C4D23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815618" w:rsidRPr="003C4D23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815618" w:rsidRPr="003C4D23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815618" w:rsidRPr="003C4D23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</w:tcPr>
          <w:p w:rsidR="00815618" w:rsidRPr="003C4D23" w:rsidRDefault="00815618" w:rsidP="00D20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</w:tbl>
    <w:p w:rsidR="00D20901" w:rsidRPr="002C7D1C" w:rsidRDefault="00D20901" w:rsidP="00D20901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2C7D1C">
        <w:rPr>
          <w:rFonts w:ascii="Times New Roman" w:hAnsi="Times New Roman" w:cs="Times New Roman"/>
          <w:b/>
          <w:color w:val="000000" w:themeColor="text1"/>
          <w:lang w:val="en-GB"/>
        </w:rPr>
        <w:t xml:space="preserve">Table 3. </w:t>
      </w:r>
      <w:r w:rsidRPr="002C7D1C">
        <w:rPr>
          <w:rFonts w:ascii="Times New Roman" w:hAnsi="Times New Roman" w:cs="Times New Roman"/>
          <w:color w:val="000000" w:themeColor="text1"/>
          <w:lang w:val="en-GB"/>
        </w:rPr>
        <w:t>Amino acid variations in NS1 in samples analysed in this study.</w:t>
      </w:r>
    </w:p>
    <w:p w:rsidR="00013F94" w:rsidRPr="00D20901" w:rsidRDefault="00D20901" w:rsidP="00D20901">
      <w:pPr>
        <w:rPr>
          <w:lang w:val="en-GB"/>
        </w:rPr>
      </w:pPr>
      <w:bookmarkStart w:id="0" w:name="_GoBack"/>
      <w:bookmarkEnd w:id="0"/>
    </w:p>
    <w:sectPr w:rsidR="00013F94" w:rsidRPr="00D209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18"/>
    <w:rsid w:val="00815618"/>
    <w:rsid w:val="00D20901"/>
    <w:rsid w:val="00E424BB"/>
    <w:rsid w:val="00E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B513C-A2A7-45C5-ACF9-3DF4949D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618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41">
    <w:name w:val="Tabla normal 41"/>
    <w:basedOn w:val="Tablanormal"/>
    <w:uiPriority w:val="44"/>
    <w:rsid w:val="00815618"/>
    <w:pPr>
      <w:spacing w:after="0" w:line="240" w:lineRule="auto"/>
    </w:pPr>
    <w:rPr>
      <w:lang w:val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castillo</dc:creator>
  <cp:keywords/>
  <dc:description/>
  <cp:lastModifiedBy>cristobal castillo</cp:lastModifiedBy>
  <cp:revision>2</cp:revision>
  <dcterms:created xsi:type="dcterms:W3CDTF">2020-05-20T03:56:00Z</dcterms:created>
  <dcterms:modified xsi:type="dcterms:W3CDTF">2020-05-20T16:28:00Z</dcterms:modified>
</cp:coreProperties>
</file>