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Back</w:t>
      </w:r>
      <w:r>
        <w:t xml:space="preserve"> </w:t>
      </w:r>
      <w:r>
        <w:t xml:space="preserve">to</w:t>
      </w:r>
      <w:r>
        <w:t xml:space="preserve"> </w:t>
      </w:r>
      <w:r>
        <w:t xml:space="preserve">Work</w:t>
      </w:r>
      <w:r>
        <w:t xml:space="preserve"> </w:t>
      </w:r>
      <w:r>
        <w:t xml:space="preserve">Plan</w:t>
      </w:r>
    </w:p>
    <w:p>
      <w:pPr>
        <w:pStyle w:val="Author"/>
      </w:pPr>
      <w:r>
        <w:t xml:space="preserve">Ally</w:t>
      </w:r>
      <w:r>
        <w:t xml:space="preserve"> </w:t>
      </w:r>
      <w:r>
        <w:t xml:space="preserve">Olotu</w:t>
      </w:r>
    </w:p>
    <w:p>
      <w:pPr>
        <w:pStyle w:val="FirstParagraph"/>
      </w:pPr>
      <w:r>
        <w:t xml:space="preserve">COVID-19 is likely to stay with us for a long time. The Government is</w:t>
      </w:r>
      <w:r>
        <w:t xml:space="preserve"> </w:t>
      </w:r>
      <w:r>
        <w:t xml:space="preserve">calling people to go back to work with necessary precautions.   </w:t>
      </w:r>
    </w:p>
    <w:p>
      <w:pPr>
        <w:pStyle w:val="BodyText"/>
      </w:pPr>
      <w:r>
        <w:t xml:space="preserve">Our institution’s core business is research and we need to position</w:t>
      </w:r>
      <w:r>
        <w:t xml:space="preserve"> </w:t>
      </w:r>
      <w:r>
        <w:t xml:space="preserve">ourselves into this new era and avoid suffering from financial</w:t>
      </w:r>
      <w:r>
        <w:t xml:space="preserve"> </w:t>
      </w:r>
      <w:r>
        <w:t xml:space="preserve">consequences of self-imposed lockdown. </w:t>
      </w:r>
    </w:p>
    <w:p>
      <w:pPr>
        <w:pStyle w:val="BodyText"/>
      </w:pPr>
      <w:r>
        <w:t xml:space="preserve">The following areas have been identified as essential for consideration</w:t>
      </w:r>
      <w:r>
        <w:t xml:space="preserve"> </w:t>
      </w:r>
      <w:r>
        <w:t xml:space="preserve">as we plan to go back to work. We need to assign members in each of the</w:t>
      </w:r>
      <w:r>
        <w:t xml:space="preserve"> </w:t>
      </w:r>
      <w:r>
        <w:t xml:space="preserve">areas to review the situation and develop guidance for the institution.</w:t>
      </w:r>
      <w:r>
        <w:t xml:space="preserve"> </w:t>
      </w:r>
      <w:r>
        <w:t xml:space="preserve">We will then deliberate on their recommendation before producing one</w:t>
      </w:r>
      <w:r>
        <w:t xml:space="preserve"> </w:t>
      </w:r>
      <w:r>
        <w:t xml:space="preserve">consolidated plan that would be presented to the management.</w:t>
      </w:r>
    </w:p>
    <w:p>
      <w:pPr>
        <w:pStyle w:val="BodyText"/>
      </w:pPr>
      <w:r>
        <w:rPr>
          <w:b/>
        </w:rPr>
        <w:t xml:space="preserve">Number of workers in IHI offices (Dar es salaam, Ifakara, and</w:t>
      </w:r>
      <w:r>
        <w:rPr>
          <w:b/>
        </w:rPr>
        <w:t xml:space="preserve"> </w:t>
      </w:r>
      <w:r>
        <w:rPr>
          <w:b/>
        </w:rPr>
        <w:t xml:space="preserve">Bagamoyo)  </w:t>
      </w:r>
    </w:p>
    <w:p>
      <w:pPr>
        <w:pStyle w:val="BodyText"/>
      </w:pPr>
      <w:r>
        <w:t xml:space="preserve">The risk of transmitting diseases will be higher is a large number of</w:t>
      </w:r>
      <w:r>
        <w:t xml:space="preserve"> </w:t>
      </w:r>
      <w:r>
        <w:t xml:space="preserve">workers return to work all at once. We have to think about how we are</w:t>
      </w:r>
      <w:r>
        <w:t xml:space="preserve"> </w:t>
      </w:r>
      <w:r>
        <w:t xml:space="preserve">going to manage the numbers. The issues that need to be discussed. </w:t>
      </w:r>
    </w:p>
    <w:p>
      <w:pPr>
        <w:numPr>
          <w:numId w:val="1001"/>
          <w:ilvl w:val="0"/>
        </w:numPr>
      </w:pPr>
      <w:r>
        <w:t xml:space="preserve">Consider staggered return and how this should be done while</w:t>
      </w:r>
      <w:r>
        <w:t xml:space="preserve"> </w:t>
      </w:r>
      <w:r>
        <w:t xml:space="preserve">considering the functions and roles of each group of employees in this</w:t>
      </w:r>
      <w:r>
        <w:t xml:space="preserve"> </w:t>
      </w:r>
      <w:r>
        <w:t xml:space="preserve">phased approach</w:t>
      </w:r>
    </w:p>
    <w:p>
      <w:pPr>
        <w:numPr>
          <w:numId w:val="1001"/>
          <w:ilvl w:val="0"/>
        </w:numPr>
      </w:pPr>
      <w:r>
        <w:t xml:space="preserve">Consider the rotation of staff and maintaining only a minimum</w:t>
      </w:r>
      <w:r>
        <w:t xml:space="preserve"> </w:t>
      </w:r>
      <w:r>
        <w:t xml:space="preserve">effective number of staff at a time.</w:t>
      </w:r>
    </w:p>
    <w:p>
      <w:pPr>
        <w:numPr>
          <w:numId w:val="1001"/>
          <w:ilvl w:val="0"/>
        </w:numPr>
      </w:pPr>
      <w:r>
        <w:t xml:space="preserve">Consider reducing the number of staff per office to avoid congestion. </w:t>
      </w:r>
    </w:p>
    <w:p>
      <w:pPr>
        <w:numPr>
          <w:numId w:val="1001"/>
          <w:ilvl w:val="0"/>
        </w:numPr>
      </w:pPr>
      <w:r>
        <w:t xml:space="preserve">Consider maintaining a certain cadre of staff to work from home, eg</w:t>
      </w:r>
      <w:r>
        <w:t xml:space="preserve"> </w:t>
      </w:r>
      <w:r>
        <w:t xml:space="preserve">senior scientists, IT teams, and data management teams.  </w:t>
      </w:r>
    </w:p>
    <w:p>
      <w:pPr>
        <w:pStyle w:val="FirstParagraph"/>
      </w:pPr>
      <w:r>
        <w:rPr>
          <w:b/>
        </w:rPr>
        <w:t xml:space="preserve">Physical space set up </w:t>
      </w:r>
    </w:p>
    <w:p>
      <w:pPr>
        <w:pStyle w:val="BodyText"/>
      </w:pPr>
      <w:r>
        <w:t xml:space="preserve">As we are planning to get back to work, we should still observe the</w:t>
      </w:r>
      <w:r>
        <w:t xml:space="preserve"> </w:t>
      </w:r>
      <w:r>
        <w:t xml:space="preserve">regulations governing social distancing, employee gatherings, and</w:t>
      </w:r>
      <w:r>
        <w:t xml:space="preserve"> </w:t>
      </w:r>
      <w:r>
        <w:t xml:space="preserve">hygiene practices.  Our original setup may not be suitable for the new</w:t>
      </w:r>
      <w:r>
        <w:t xml:space="preserve"> </w:t>
      </w:r>
      <w:r>
        <w:t xml:space="preserve">way of life after the COVID-19. </w:t>
      </w:r>
    </w:p>
    <w:p>
      <w:pPr>
        <w:pStyle w:val="BodyText"/>
      </w:pPr>
      <w:r>
        <w:t xml:space="preserve">The following should be discussed.  </w:t>
      </w:r>
    </w:p>
    <w:p>
      <w:pPr>
        <w:numPr>
          <w:numId w:val="1002"/>
          <w:ilvl w:val="0"/>
        </w:numPr>
      </w:pPr>
      <w:r>
        <w:t xml:space="preserve">Consider reconfiguring office spaces and sitting arrangements ( The</w:t>
      </w:r>
      <w:r>
        <w:t xml:space="preserve"> </w:t>
      </w:r>
      <w:r>
        <w:t xml:space="preserve">feasibility of maintaining 2 meters distance between workers). </w:t>
      </w:r>
    </w:p>
    <w:p>
      <w:pPr>
        <w:numPr>
          <w:numId w:val="1002"/>
          <w:ilvl w:val="0"/>
        </w:numPr>
      </w:pPr>
      <w:r>
        <w:t xml:space="preserve">Consider reconfiguring places such as meeting rooms, cafeteria, and</w:t>
      </w:r>
      <w:r>
        <w:t xml:space="preserve"> </w:t>
      </w:r>
      <w:r>
        <w:t xml:space="preserve">dining spaces to conform to current recommendations. </w:t>
      </w:r>
    </w:p>
    <w:p>
      <w:pPr>
        <w:pStyle w:val="FirstParagraph"/>
      </w:pPr>
      <w:r>
        <w:rPr>
          <w:b/>
        </w:rPr>
        <w:t xml:space="preserve">Routine environmental cleaning</w:t>
      </w:r>
    </w:p>
    <w:p>
      <w:pPr>
        <w:pStyle w:val="BodyText"/>
      </w:pPr>
      <w:r>
        <w:t xml:space="preserve">With COVID-19 in our community it is important to review our cleaning</w:t>
      </w:r>
      <w:r>
        <w:t xml:space="preserve"> </w:t>
      </w:r>
      <w:r>
        <w:t xml:space="preserve">procedures.</w:t>
      </w:r>
    </w:p>
    <w:p>
      <w:pPr>
        <w:numPr>
          <w:numId w:val="1003"/>
          <w:ilvl w:val="0"/>
        </w:numPr>
      </w:pPr>
      <w:r>
        <w:t xml:space="preserve">Consider the frequency of cleaning the surface routinely touched such</w:t>
      </w:r>
      <w:r>
        <w:t xml:space="preserve"> </w:t>
      </w:r>
      <w:r>
        <w:t xml:space="preserve">as door handles, countertops, toilets, etc.</w:t>
      </w:r>
    </w:p>
    <w:p>
      <w:pPr>
        <w:numPr>
          <w:numId w:val="1003"/>
          <w:ilvl w:val="0"/>
        </w:numPr>
      </w:pPr>
      <w:r>
        <w:t xml:space="preserve">Consider providing disposable wipes to workers to clean surfaces such</w:t>
      </w:r>
      <w:r>
        <w:t xml:space="preserve"> </w:t>
      </w:r>
      <w:r>
        <w:t xml:space="preserve">as doorknobs, remote controls, and desks. </w:t>
      </w:r>
    </w:p>
    <w:p>
      <w:pPr>
        <w:pStyle w:val="FirstParagraph"/>
      </w:pPr>
      <w:r>
        <w:rPr>
          <w:b/>
        </w:rPr>
        <w:t xml:space="preserve">Guidance on facemasks</w:t>
      </w:r>
    </w:p>
    <w:p>
      <w:pPr>
        <w:pStyle w:val="BodyText"/>
      </w:pPr>
      <w:r>
        <w:t xml:space="preserve">The institution should come up with the guidance of facemasks.</w:t>
      </w:r>
    </w:p>
    <w:p>
      <w:pPr>
        <w:numPr>
          <w:numId w:val="1004"/>
          <w:ilvl w:val="0"/>
        </w:numPr>
      </w:pPr>
      <w:r>
        <w:t xml:space="preserve">Clearly describe what type of masks staff should wear and where, and</w:t>
      </w:r>
      <w:r>
        <w:t xml:space="preserve"> </w:t>
      </w:r>
      <w:r>
        <w:t xml:space="preserve">for how long. </w:t>
      </w:r>
    </w:p>
    <w:p>
      <w:pPr>
        <w:numPr>
          <w:numId w:val="1004"/>
          <w:ilvl w:val="0"/>
        </w:numPr>
      </w:pPr>
      <w:r>
        <w:t xml:space="preserve">Consider the use of facemasks in all situations while at work and when</w:t>
      </w:r>
      <w:r>
        <w:t xml:space="preserve"> </w:t>
      </w:r>
      <w:r>
        <w:t xml:space="preserve">using public transport </w:t>
      </w:r>
    </w:p>
    <w:p>
      <w:pPr>
        <w:numPr>
          <w:numId w:val="1004"/>
          <w:ilvl w:val="0"/>
        </w:numPr>
      </w:pPr>
      <w:r>
        <w:t xml:space="preserve">Consider the development of clear guidance on how to put on the mask,</w:t>
      </w:r>
      <w:r>
        <w:t xml:space="preserve"> </w:t>
      </w:r>
      <w:r>
        <w:t xml:space="preserve">use it, and dispose or clean it. </w:t>
      </w:r>
    </w:p>
    <w:p>
      <w:pPr>
        <w:pStyle w:val="FirstParagraph"/>
      </w:pPr>
      <w:r>
        <w:rPr>
          <w:b/>
        </w:rPr>
        <w:t xml:space="preserve">Finance, Transport and communication activities  </w:t>
      </w:r>
    </w:p>
    <w:p>
      <w:pPr>
        <w:pStyle w:val="BodyText"/>
      </w:pPr>
      <w:r>
        <w:t xml:space="preserve">To reduce the risk of transmission and maintain efficiency, we need to: </w:t>
      </w:r>
    </w:p>
    <w:p>
      <w:pPr>
        <w:numPr>
          <w:numId w:val="1005"/>
          <w:ilvl w:val="0"/>
        </w:numPr>
      </w:pPr>
      <w:r>
        <w:t xml:space="preserve">Consider limiting face to face meetings where possible and only focus</w:t>
      </w:r>
      <w:r>
        <w:t xml:space="preserve"> </w:t>
      </w:r>
      <w:r>
        <w:t xml:space="preserve">on online meetings. </w:t>
      </w:r>
    </w:p>
    <w:p>
      <w:pPr>
        <w:numPr>
          <w:numId w:val="1005"/>
          <w:ilvl w:val="0"/>
        </w:numPr>
      </w:pPr>
      <w:r>
        <w:t xml:space="preserve">Provide a guideline for face to face meetings (number of people, the</w:t>
      </w:r>
      <w:r>
        <w:t xml:space="preserve"> </w:t>
      </w:r>
      <w:r>
        <w:t xml:space="preserve">maximum time of meetings, etc) </w:t>
      </w:r>
    </w:p>
    <w:p>
      <w:pPr>
        <w:numPr>
          <w:numId w:val="1005"/>
          <w:ilvl w:val="0"/>
        </w:numPr>
      </w:pPr>
      <w:r>
        <w:t xml:space="preserve">Consider reducing the number of contacts with the clients from outside</w:t>
      </w:r>
      <w:r>
        <w:t xml:space="preserve"> </w:t>
      </w:r>
      <w:r>
        <w:t xml:space="preserve">IHI by leveraging technology such as online payments.</w:t>
      </w:r>
    </w:p>
    <w:p>
      <w:pPr>
        <w:numPr>
          <w:numId w:val="1005"/>
          <w:ilvl w:val="0"/>
        </w:numPr>
      </w:pPr>
      <w:r>
        <w:t xml:space="preserve">Consider guidelines on IHI vehicle use, for instance the use of face</w:t>
      </w:r>
      <w:r>
        <w:t xml:space="preserve"> </w:t>
      </w:r>
      <w:r>
        <w:t xml:space="preserve">masks, open versus closed windows, the maximum number of passengers</w:t>
      </w:r>
      <w:r>
        <w:t xml:space="preserve"> </w:t>
      </w:r>
      <w:r>
        <w:t xml:space="preserve">per vehicle, and frequency of regular cleaning of vehicles. </w:t>
      </w:r>
    </w:p>
    <w:p>
      <w:pPr>
        <w:pStyle w:val="FirstParagraph"/>
      </w:pPr>
      <w:r>
        <w:rPr>
          <w:b/>
        </w:rPr>
        <w:t xml:space="preserve">Required infrastructure changes:</w:t>
      </w:r>
      <w:r>
        <w:rPr>
          <w:b/>
          <w:i/>
        </w:rPr>
        <w:t xml:space="preserve"> </w:t>
      </w:r>
    </w:p>
    <w:p>
      <w:pPr>
        <w:pStyle w:val="BodyText"/>
      </w:pPr>
      <w:r>
        <w:t xml:space="preserve">We need to determine the following; </w:t>
      </w:r>
    </w:p>
    <w:p>
      <w:pPr>
        <w:numPr>
          <w:numId w:val="1006"/>
          <w:ilvl w:val="0"/>
        </w:numPr>
      </w:pPr>
      <w:r>
        <w:t xml:space="preserve">What changes do we need to make regarding the infrastructure to ensure</w:t>
      </w:r>
      <w:r>
        <w:t xml:space="preserve"> </w:t>
      </w:r>
      <w:r>
        <w:t xml:space="preserve">the staff are well protected. For instance do we need to rearrange our</w:t>
      </w:r>
      <w:r>
        <w:t xml:space="preserve"> </w:t>
      </w:r>
      <w:r>
        <w:t xml:space="preserve">offices and installing barriers to protect staff from droplets (such</w:t>
      </w:r>
      <w:r>
        <w:t xml:space="preserve"> </w:t>
      </w:r>
      <w:r>
        <w:t xml:space="preserve">staff at the reception or finance department)? Do we need to</w:t>
      </w:r>
      <w:r>
        <w:t xml:space="preserve"> </w:t>
      </w:r>
      <w:r>
        <w:t xml:space="preserve">restructure/create the windows to allow them to stay open and stop the</w:t>
      </w:r>
      <w:r>
        <w:t xml:space="preserve"> </w:t>
      </w:r>
      <w:r>
        <w:t xml:space="preserve">use of AC machines in small offices with poor circulation? </w:t>
      </w:r>
    </w:p>
    <w:p>
      <w:pPr>
        <w:pStyle w:val="FirstParagraph"/>
      </w:pPr>
      <w:r>
        <w:rPr>
          <w:b/>
        </w:rPr>
        <w:t xml:space="preserve">Activities in the laboratory/insectaries </w:t>
      </w:r>
    </w:p>
    <w:p>
      <w:pPr>
        <w:pStyle w:val="BodyText"/>
      </w:pPr>
      <w:r>
        <w:t xml:space="preserve">We need to develop guidelines for staff working in the lab with regard</w:t>
      </w:r>
      <w:r>
        <w:t xml:space="preserve"> </w:t>
      </w:r>
      <w:r>
        <w:t xml:space="preserve">to the use of PPEs, staff numbers, and rotations. </w:t>
      </w:r>
    </w:p>
    <w:p>
      <w:pPr>
        <w:pStyle w:val="BodyText"/>
      </w:pPr>
      <w:r>
        <w:rPr>
          <w:b/>
        </w:rPr>
        <w:t xml:space="preserve">Activities in the Clinical trial facility</w:t>
      </w:r>
    </w:p>
    <w:p>
      <w:pPr>
        <w:pStyle w:val="BodyText"/>
      </w:pPr>
      <w:r>
        <w:t xml:space="preserve">IHI clinical trial facility deals with people from the community who</w:t>
      </w:r>
      <w:r>
        <w:t xml:space="preserve"> </w:t>
      </w:r>
      <w:r>
        <w:t xml:space="preserve">come at the facility for study procedures that might include clinical</w:t>
      </w:r>
      <w:r>
        <w:t xml:space="preserve"> </w:t>
      </w:r>
      <w:r>
        <w:t xml:space="preserve">examination, sample collection, and even on-sight observation for a</w:t>
      </w:r>
      <w:r>
        <w:t xml:space="preserve"> </w:t>
      </w:r>
      <w:r>
        <w:t xml:space="preserve">period of time.</w:t>
      </w:r>
    </w:p>
    <w:p>
      <w:pPr>
        <w:numPr>
          <w:numId w:val="1007"/>
          <w:ilvl w:val="0"/>
        </w:numPr>
      </w:pPr>
      <w:r>
        <w:t xml:space="preserve">Consider developing guidelines to ensure increased protection of staff</w:t>
      </w:r>
      <w:r>
        <w:t xml:space="preserve"> </w:t>
      </w:r>
      <w:r>
        <w:t xml:space="preserve">and volunteers.</w:t>
      </w:r>
    </w:p>
    <w:p>
      <w:pPr>
        <w:numPr>
          <w:numId w:val="1007"/>
          <w:ilvl w:val="0"/>
        </w:numPr>
      </w:pPr>
      <w:r>
        <w:t xml:space="preserve">Consider the number of staff per office, wearing of masks and opening</w:t>
      </w:r>
      <w:r>
        <w:t xml:space="preserve"> </w:t>
      </w:r>
      <w:r>
        <w:t xml:space="preserve">of windows.  </w:t>
      </w:r>
    </w:p>
    <w:p>
      <w:pPr>
        <w:numPr>
          <w:numId w:val="1007"/>
          <w:ilvl w:val="0"/>
        </w:numPr>
      </w:pPr>
      <w:r>
        <w:t xml:space="preserve">Studies to consider reducing the number of visits, or the number of</w:t>
      </w:r>
      <w:r>
        <w:t xml:space="preserve"> </w:t>
      </w:r>
      <w:r>
        <w:t xml:space="preserve">volunteers allowed per day at the site. </w:t>
      </w:r>
    </w:p>
    <w:p>
      <w:pPr>
        <w:pStyle w:val="FirstParagraph"/>
      </w:pPr>
      <w:r>
        <w:rPr>
          <w:b/>
        </w:rPr>
        <w:t xml:space="preserve">Activities in the Clinics/Hospital </w:t>
      </w:r>
    </w:p>
    <w:p>
      <w:pPr>
        <w:numPr>
          <w:numId w:val="1008"/>
          <w:ilvl w:val="0"/>
        </w:numPr>
      </w:pPr>
      <w:r>
        <w:t xml:space="preserve">Develop or adopt to strengthen the current guidelines for staff who</w:t>
      </w:r>
      <w:r>
        <w:t xml:space="preserve"> </w:t>
      </w:r>
      <w:r>
        <w:t xml:space="preserve">interact with patients.</w:t>
      </w:r>
    </w:p>
    <w:p>
      <w:pPr>
        <w:numPr>
          <w:numId w:val="1008"/>
          <w:ilvl w:val="0"/>
        </w:numPr>
      </w:pPr>
      <w:r>
        <w:t xml:space="preserve">Consider requesting studies to reduce the number of visits, number of</w:t>
      </w:r>
      <w:r>
        <w:t xml:space="preserve"> </w:t>
      </w:r>
      <w:r>
        <w:t xml:space="preserve">volunteers coming reducing the number of visits or number of patients</w:t>
      </w:r>
      <w:r>
        <w:t xml:space="preserve"> </w:t>
      </w:r>
      <w:r>
        <w:t xml:space="preserve">seen at the clinic per day.  </w:t>
      </w:r>
    </w:p>
    <w:p>
      <w:pPr>
        <w:numPr>
          <w:numId w:val="1008"/>
          <w:ilvl w:val="0"/>
        </w:numPr>
      </w:pPr>
      <w:r>
        <w:t xml:space="preserve">Consider changing the frequency of medication refills. </w:t>
      </w:r>
    </w:p>
    <w:p>
      <w:pPr>
        <w:pStyle w:val="FirstParagraph"/>
      </w:pPr>
      <w:r>
        <w:rPr>
          <w:b/>
        </w:rPr>
        <w:t xml:space="preserve">Activities in the field </w:t>
      </w:r>
    </w:p>
    <w:p>
      <w:pPr>
        <w:numPr>
          <w:numId w:val="1009"/>
          <w:ilvl w:val="0"/>
        </w:numPr>
      </w:pPr>
      <w:r>
        <w:t xml:space="preserve">Consider developing safety guidelines for staff as they engage with</w:t>
      </w:r>
      <w:r>
        <w:t xml:space="preserve"> </w:t>
      </w:r>
      <w:r>
        <w:t xml:space="preserve">the community.</w:t>
      </w:r>
    </w:p>
    <w:p>
      <w:pPr>
        <w:numPr>
          <w:numId w:val="1009"/>
          <w:ilvl w:val="0"/>
        </w:numPr>
      </w:pPr>
      <w:r>
        <w:t xml:space="preserve">Consider reducing the frequency of contacts, exploring the use of</w:t>
      </w:r>
      <w:r>
        <w:t xml:space="preserve"> </w:t>
      </w:r>
      <w:r>
        <w:t xml:space="preserve">mobile technology, and conducting meetings in the open space (under</w:t>
      </w:r>
      <w:r>
        <w:t xml:space="preserve"> </w:t>
      </w:r>
      <w:r>
        <w:t xml:space="preserve">the tree) versus in the office. </w:t>
      </w:r>
    </w:p>
    <w:p>
      <w:pPr>
        <w:numPr>
          <w:numId w:val="1009"/>
          <w:ilvl w:val="0"/>
        </w:numPr>
      </w:pPr>
      <w:r>
        <w:t xml:space="preserve">Consider door to door sensitization meetings versus large community</w:t>
      </w:r>
      <w:r>
        <w:t xml:space="preserve"> </w:t>
      </w:r>
      <w:r>
        <w:t xml:space="preserve">meetings. 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982907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93d09c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Work Plan</dc:title>
  <dc:creator>Ally Olotu</dc:creator>
  <dcterms:created xsi:type="dcterms:W3CDTF">2020-05-19T20:34:38Z</dcterms:created>
  <dcterms:modified xsi:type="dcterms:W3CDTF">2020-05-19T20:34:38Z</dcterms:modified>
</cp:coreProperties>
</file>