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Advanced</w:t>
      </w:r>
      <w:r>
        <w:t xml:space="preserve"> </w:t>
      </w:r>
      <w:r>
        <w:t xml:space="preserve">Materials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廖佑銘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rPr>
          <w:vertAlign w:val="superscript"/>
        </w:rPr>
        <w:t xml:space="preserve">1</w:t>
      </w:r>
      <w:r>
        <w:t xml:space="preserve">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</w:t>
      </w:r>
      <w:r>
        <w:t xml:space="preserve"> </w:t>
      </w:r>
      <w:r>
        <w:rPr>
          <w:vertAlign w:val="superscript"/>
        </w:rPr>
        <w:t xml:space="preserve">2,3</w:t>
      </w:r>
      <w:r>
        <w:t xml:space="preserve">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1K. Zinszer, K. Morrison, A. Verma and J. S. Brownstein,</w:t>
      </w:r>
      <w:r>
        <w:t xml:space="preserve"> </w:t>
      </w:r>
      <w:r>
        <w:rPr>
          <w:i/>
        </w:rPr>
        <w:t xml:space="preserve">PLoS Curr</w:t>
      </w:r>
      <w:r>
        <w:t xml:space="preserve">, 2017,</w:t>
      </w:r>
      <w:r>
        <w:t xml:space="preserve"> </w:t>
      </w:r>
      <w:r>
        <w:rPr>
          <w:b/>
        </w:rPr>
        <w:t xml:space="preserve">9</w:t>
      </w:r>
      <w:r>
        <w:t xml:space="preserve">.</w:t>
      </w:r>
    </w:p>
    <w:p>
      <w:pPr>
        <w:pStyle w:val="BodyText"/>
      </w:pPr>
      <w:r>
        <w:t xml:space="preserve">2J. Zhou, Z. Xue, Z. Du, T. Melese and P. D. Boyer,</w:t>
      </w:r>
      <w:r>
        <w:t xml:space="preserve"> </w:t>
      </w:r>
      <w:r>
        <w:rPr>
          <w:i/>
        </w:rPr>
        <w:t xml:space="preserve">Biochemistry</w:t>
      </w:r>
      <w:r>
        <w:t xml:space="preserve">, 1988,</w:t>
      </w:r>
      <w:r>
        <w:t xml:space="preserve"> </w:t>
      </w:r>
      <w:r>
        <w:rPr>
          <w:b/>
        </w:rPr>
        <w:t xml:space="preserve">27</w:t>
      </w:r>
      <w:r>
        <w:t xml:space="preserve">, 5129–5135.</w:t>
      </w:r>
    </w:p>
    <w:p>
      <w:pPr>
        <w:pStyle w:val="BodyText"/>
      </w:pPr>
      <w:r>
        <w:t xml:space="preserve">3P. D. Boyer,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, 1998,</w:t>
      </w:r>
      <w:r>
        <w:t xml:space="preserve"> </w:t>
      </w:r>
      <w:r>
        <w:rPr>
          <w:b/>
        </w:rPr>
        <w:t xml:space="preserve">37</w:t>
      </w:r>
      <w:r>
        <w:t xml:space="preserve">, 2296–2307.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417e50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Materials Template</dc:title>
  <dc:creator>廖佑銘</dc:creator>
  <dcterms:created xsi:type="dcterms:W3CDTF">2018-11-06T02:54:05Z</dcterms:created>
  <dcterms:modified xsi:type="dcterms:W3CDTF">2018-11-06T02:54:05Z</dcterms:modified>
</cp:coreProperties>
</file>