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6.png" ContentType="image/png"/>
  <Override PartName="/word/media/rId27.png" ContentType="image/png"/>
  <Override PartName="/word/media/rId25.png" ContentType="image/png"/>
  <Override PartName="/word/media/rId23.png" ContentType="image/png"/>
  <Override PartName="/word/media/rId24.png" ContentType="image/png"/>
  <Override PartName="/word/media/rId34.png" ContentType="image/png"/>
  <Override PartName="/word/media/rId31.png" ContentType="image/png"/>
  <Override PartName="/word/media/rId32.png" ContentType="image/png"/>
  <Override PartName="/word/media/rId33.png" ContentType="image/png"/>
  <Override PartName="/word/media/rId29.png" ContentType="image/png"/>
  <Override PartName="/word/media/rId30.png" ContentType="image/png"/>
  <Override PartName="/word/media/rId2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Summary</w:t>
      </w:r>
      <w:r>
        <w:t xml:space="preserve"> </w:t>
      </w:r>
      <w:r>
        <w:t xml:space="preserve">of</w:t>
      </w:r>
      <w:r>
        <w:t xml:space="preserve"> </w:t>
      </w:r>
      <w:r>
        <w:t xml:space="preserve">simulation</w:t>
      </w:r>
      <w:r>
        <w:t xml:space="preserve"> </w:t>
      </w:r>
      <w:r>
        <w:t xml:space="preserve">results</w:t>
      </w:r>
    </w:p>
    <w:p>
      <w:pPr>
        <w:pStyle w:val="Author"/>
      </w:pPr>
      <w:r>
        <w:t xml:space="preserve">Tony</w:t>
      </w:r>
    </w:p>
    <w:p>
      <w:pPr>
        <w:pStyle w:val="FirstParagraph"/>
      </w:pPr>
      <w:r>
        <w:t xml:space="preserve">We consider two degree of freedom manipulator moving in the</w:t>
      </w:r>
      <w:r>
        <w:t xml:space="preserve"> </w:t>
      </w:r>
      <m:oMath>
        <m:r>
          <m:t>x</m:t>
        </m:r>
        <m:r>
          <m:t>y</m:t>
        </m:r>
      </m:oMath>
      <w:r>
        <w:t xml:space="preserve"> </w:t>
      </w:r>
      <w:r>
        <w:t xml:space="preserve">plane</w:t>
      </w:r>
    </w:p>
    <w:p>
      <w:pPr>
        <w:pStyle w:val="BodyText"/>
      </w:pPr>
      <w:r>
        <w:t xml:space="preserve">the volume of link</w:t>
      </w:r>
      <w:r>
        <w:t xml:space="preserve"> </w:t>
      </w:r>
      <m:oMath>
        <m:r>
          <m:t>i</m:t>
        </m:r>
      </m:oMath>
      <w:r>
        <w:t xml:space="preserve"> </w:t>
      </w:r>
      <w:r>
        <w:t xml:space="preserve">is calculated as</w:t>
      </w:r>
      <w:r>
        <w:t xml:space="preserve"> </w:t>
      </w:r>
      <m:oMath>
        <m:sSub>
          <m:e>
            <m:r>
              <m:t>V</m:t>
            </m:r>
          </m:e>
          <m:sub>
            <m:r>
              <m:t>l</m:t>
            </m:r>
            <m:r>
              <m:t>i</m:t>
            </m:r>
          </m:sub>
        </m:sSub>
        <m:r>
          <m:t>=</m:t>
        </m:r>
        <m:r>
          <m:t>π</m:t>
        </m:r>
        <m:sSubSup>
          <m:e>
            <m:r>
              <m:t>R</m:t>
            </m:r>
          </m:e>
          <m:sub>
            <m:r>
              <m:t>i</m:t>
            </m:r>
          </m:sub>
          <m:sup>
            <m:r>
              <m:t>2</m:t>
            </m:r>
          </m:sup>
        </m:sSubSup>
        <m:r>
          <m:t>l</m:t>
        </m:r>
        <m:r>
          <m:t>i</m:t>
        </m:r>
      </m:oMath>
    </w:p>
    <w:p>
      <w:pPr>
        <w:pStyle w:val="BodyText"/>
      </w:pPr>
      <w:r>
        <w:rPr>
          <w:i/>
        </w:rPr>
        <w:t xml:space="preserve">The added mass</w:t>
      </w:r>
      <w:r>
        <w:t xml:space="preserve"> </w:t>
      </w:r>
      <m:oMath>
        <m:sSub>
          <m:e>
            <m:r>
              <m:t>m</m:t>
            </m:r>
          </m:e>
          <m:sub>
            <m:r>
              <m:t>a</m:t>
            </m:r>
            <m:r>
              <m:t>i</m:t>
            </m:r>
          </m:sub>
        </m:sSub>
      </m:oMath>
      <w:r>
        <w:t xml:space="preserve"> </w:t>
      </w:r>
      <w:r>
        <w:t xml:space="preserve">of a a cylindrical</w:t>
      </w:r>
      <w:r>
        <w:t xml:space="preserve"> </w:t>
      </w:r>
      <w:r>
        <w:t xml:space="preserve">theoretically can be calculated using the following formula</w:t>
      </w:r>
    </w:p>
    <w:p>
      <w:pPr>
        <w:pStyle w:val="BodyText"/>
      </w:pPr>
      <w:r>
        <w:t xml:space="preserve">$$m_{ai}=\rho\pi R_{i}^{2}l_{i},\;\;i=1,\,2\\$$</w:t>
      </w:r>
    </w:p>
    <w:p>
      <w:pPr>
        <w:pStyle w:val="FirstParagraph"/>
      </w:pPr>
      <w:r>
        <w:t xml:space="preserve">where</w:t>
      </w:r>
      <w:r>
        <w:t xml:space="preserve"> </w:t>
      </w:r>
      <m:oMath>
        <m:r>
          <m:t>ρ</m:t>
        </m:r>
        <m:r>
          <m:t>=</m:t>
        </m:r>
        <m:r>
          <m:t>1.01</m:t>
        </m:r>
      </m:oMath>
      <w:r>
        <w:t xml:space="preserve"> </w:t>
      </w:r>
      <w:r>
        <w:t xml:space="preserve">is the water density. The total mass of the</w:t>
      </w:r>
      <w:r>
        <w:t xml:space="preserve"> </w:t>
      </w:r>
      <w:r>
        <w:t xml:space="preserve">manipulator’s links are:</w:t>
      </w:r>
      <w:r>
        <w:t xml:space="preserve"> </w:t>
      </w:r>
      <m:oMath>
        <m:sSub>
          <m:e>
            <m:r>
              <m:t>m</m:t>
            </m:r>
          </m:e>
          <m:sub>
            <m:r>
              <m:t>T</m:t>
            </m:r>
            <m:r>
              <m:t>i</m:t>
            </m:r>
          </m:sub>
        </m:sSub>
        <m:r>
          <m:t>=</m:t>
        </m:r>
        <m:sSub>
          <m:e>
            <m:r>
              <m:t>m</m:t>
            </m:r>
          </m:e>
          <m:sub>
            <m:r>
              <m:t>i</m:t>
            </m:r>
          </m:sub>
        </m:sSub>
        <m:r>
          <m:t>+</m:t>
        </m:r>
        <m:sSub>
          <m:e>
            <m:r>
              <m:t>m</m:t>
            </m:r>
          </m:e>
          <m:sub>
            <m:r>
              <m:t>a</m:t>
            </m:r>
            <m:r>
              <m:t>i</m:t>
            </m:r>
          </m:sub>
        </m:sSub>
      </m:oMath>
      <w:r>
        <w:t xml:space="preserve">.</w:t>
      </w:r>
    </w:p>
    <w:p>
      <w:pPr>
        <w:pStyle w:val="BodyText"/>
      </w:pPr>
      <w:r>
        <w:rPr>
          <w:i/>
        </w:rPr>
        <w:t xml:space="preserve">Buoyancy</w:t>
      </w:r>
      <w:r>
        <w:t xml:space="preserve"> </w:t>
      </w:r>
      <w:r>
        <w:t xml:space="preserve">can be calculated by the following equation :</w:t>
      </w:r>
    </w:p>
    <w:p>
      <w:pPr>
        <w:pStyle w:val="BodyText"/>
      </w:pPr>
      <w:r>
        <w:t xml:space="preserve">$$B_{i}=\rho gV_{li}=b_{i}g\text{, where: }b_{i}=\rho V_{li}\;\;\;i=1,\,2\par
\\$$</w:t>
      </w:r>
    </w:p>
    <w:p>
      <w:pPr>
        <w:pStyle w:val="FirstParagraph"/>
      </w:pPr>
      <w:r>
        <w:rPr>
          <w:i/>
        </w:rPr>
        <w:t xml:space="preserve">Drag Force</w:t>
      </w:r>
      <w:r>
        <w:t xml:space="preserve"> </w:t>
      </w:r>
      <w:r>
        <w:t xml:space="preserve">affects each link individually. For simplicity in</w:t>
      </w:r>
      <w:r>
        <w:t xml:space="preserve"> </w:t>
      </w:r>
      <w:r>
        <w:t xml:space="preserve">simulation we assume that water flows along x axis in local coordinate</w:t>
      </w:r>
      <w:r>
        <w:t xml:space="preserve"> </w:t>
      </w:r>
      <w:r>
        <w:t xml:space="preserve">system.</w:t>
      </w:r>
    </w:p>
    <w:p>
      <w:pPr>
        <w:pStyle w:val="FigureWithCaption"/>
      </w:pPr>
      <w:r>
        <w:drawing>
          <wp:inline>
            <wp:extent cx="1223277" cy="1223277"/>
            <wp:effectExtent b="0" l="0" r="0" t="0"/>
            <wp:docPr descr="Water velocity " title="" id="1" name="Picture"/>
            <a:graphic>
              <a:graphicData uri="http://schemas.openxmlformats.org/drawingml/2006/picture">
                <pic:pic>
                  <pic:nvPicPr>
                    <pic:cNvPr descr="figures/Water-norm/default-figur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277" cy="1223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Water velocity</w:t>
      </w:r>
      <w:r>
        <w:t xml:space="preserve"> </w:t>
      </w:r>
    </w:p>
    <w:p>
      <w:pPr>
        <w:pStyle w:val="BodyText"/>
      </w:pPr>
      <w:r>
        <w:t xml:space="preserve">As it is shown in figure</w:t>
      </w:r>
      <w:r>
        <w:t xml:space="preserve"> </w:t>
      </w:r>
      <w:r>
        <w:t xml:space="preserve">???</w:t>
      </w:r>
      <w:r>
        <w:t xml:space="preserve">, at</w:t>
      </w:r>
      <w:r>
        <w:t xml:space="preserve"> </w:t>
      </w:r>
      <w:r>
        <w:t xml:space="preserve">beginning, water velocity is</w:t>
      </w:r>
      <w:r>
        <w:t xml:space="preserve"> </w:t>
      </w:r>
      <m:oMath>
        <m:sSub>
          <m:e>
            <m:r>
              <m:t>v</m:t>
            </m:r>
          </m:e>
          <m:sub>
            <m:r>
              <m:t>w</m:t>
            </m:r>
          </m:sub>
        </m:sSub>
        <m:r>
          <m:t>=</m:t>
        </m:r>
        <m:r>
          <m:t>[</m:t>
        </m:r>
        <m:r>
          <m:t>1</m:t>
        </m:r>
        <m:r>
          <m:t>,</m:t>
        </m:r>
        <m:r>
          <m:t>0</m:t>
        </m:r>
        <m:r>
          <m:t>]</m:t>
        </m:r>
        <m:r>
          <m:t>(</m:t>
        </m:r>
        <m:r>
          <m:t>m</m:t>
        </m:r>
        <m:r>
          <m:t>/</m:t>
        </m:r>
        <m:r>
          <m:t>s</m:t>
        </m:r>
        <m:r>
          <m:t>)</m:t>
        </m:r>
      </m:oMath>
      <w:r>
        <w:t xml:space="preserve">. During the first 30</w:t>
      </w:r>
      <w:r>
        <w:t xml:space="preserve"> </w:t>
      </w:r>
      <w:r>
        <w:t xml:space="preserve">seconds of the simulation, it will slow down,</w:t>
      </w:r>
      <w:r>
        <w:t xml:space="preserve"> </w:t>
      </w:r>
      <m:oMath>
        <m:sSubSup>
          <m:e>
            <m:r>
              <m:t>v</m:t>
            </m:r>
          </m:e>
          <m:sub>
            <m:r>
              <m:t>w</m:t>
            </m:r>
          </m:sub>
          <m:sup>
            <m:r>
              <m:t>x</m:t>
            </m:r>
          </m:sup>
        </m:sSubSup>
        <m:r>
          <m:t>=</m:t>
        </m:r>
        <m:sSup>
          <m:e>
            <m:r>
              <m:t>e</m:t>
            </m:r>
          </m:e>
          <m:sup>
            <m:r>
              <m:t>(</m:t>
            </m:r>
            <m:r>
              <m:t>−</m:t>
            </m:r>
            <m:r>
              <m:t>0.0231</m:t>
            </m:r>
            <m:r>
              <m:t>t</m:t>
            </m:r>
            <m:r>
              <m:t>)</m:t>
            </m:r>
          </m:sup>
        </m:sSup>
      </m:oMath>
      <w:r>
        <w:t xml:space="preserve">. We</w:t>
      </w:r>
      <w:r>
        <w:t xml:space="preserve"> </w:t>
      </w:r>
      <w:r>
        <w:t xml:space="preserve">assume that the robot is exposed to a sudden flow of water with high</w:t>
      </w:r>
      <w:r>
        <w:t xml:space="preserve"> </w:t>
      </w:r>
      <w:r>
        <w:t xml:space="preserve">speed around</w:t>
      </w:r>
      <w:r>
        <w:t xml:space="preserve"> </w:t>
      </w:r>
      <m:oMath>
        <m:r>
          <m:t>2.71</m:t>
        </m:r>
        <m:r>
          <m:t>(</m:t>
        </m:r>
        <m:r>
          <m:t>m</m:t>
        </m:r>
        <m:r>
          <m:t>/</m:t>
        </m:r>
        <m:r>
          <m:t>s</m:t>
        </m:r>
        <m:r>
          <m:t>)</m:t>
        </m:r>
      </m:oMath>
      <w:r>
        <w:t xml:space="preserve">.</w:t>
      </w:r>
      <w:r>
        <w:t xml:space="preserve"> </w:t>
      </w:r>
      <m:oMath>
        <m:sSubSup>
          <m:e>
            <m:r>
              <m:t>v</m:t>
            </m:r>
          </m:e>
          <m:sub>
            <m:r>
              <m:t>w</m:t>
            </m:r>
          </m:sub>
          <m:sup>
            <m:r>
              <m:t>x</m:t>
            </m:r>
          </m:sup>
        </m:sSubSup>
        <m:r>
          <m:t>=</m:t>
        </m:r>
        <m:sSup>
          <m:e>
            <m:r>
              <m:t>e</m:t>
            </m:r>
          </m:e>
          <m:sup>
            <m:r>
              <m:t>(</m:t>
            </m:r>
            <m:r>
              <m:t>t</m:t>
            </m:r>
            <m:r>
              <m:t>−</m:t>
            </m:r>
            <m:r>
              <m:t>35</m:t>
            </m:r>
            <m:r>
              <m:t>)</m:t>
            </m:r>
          </m:sup>
        </m:sSup>
      </m:oMath>
      <w:r>
        <w:br w:type="textWrapping"/>
      </w:r>
      <w:r>
        <w:t xml:space="preserve">The target trajectory :</w:t>
      </w:r>
      <w:r>
        <w:t xml:space="preserve"> </w:t>
      </w:r>
      <m:oMath>
        <m:sSub>
          <m:e>
            <m:r>
              <m:t>ϕ</m:t>
            </m:r>
          </m:e>
          <m:sub>
            <m:r>
              <m:t>d</m:t>
            </m:r>
            <m:r>
              <m:t>1</m:t>
            </m:r>
          </m:sub>
        </m:sSub>
        <m:r>
          <m:t>=</m:t>
        </m:r>
        <m:r>
          <m:t>0.14</m:t>
        </m:r>
        <m:r>
          <m:t>S</m:t>
        </m:r>
        <m:r>
          <m:t>i</m:t>
        </m:r>
        <m:r>
          <m:t>n</m:t>
        </m:r>
        <m:r>
          <m:t>(</m:t>
        </m:r>
        <m:r>
          <m:t>0.5</m:t>
        </m:r>
        <m:r>
          <m:t>t</m:t>
        </m:r>
        <m:r>
          <m:t>)</m:t>
        </m:r>
        <m:r>
          <m:t>,</m:t>
        </m:r>
        <m:sSub>
          <m:e>
            <m:r>
              <m:t>ϕ</m:t>
            </m:r>
          </m:e>
          <m:sub>
            <m:r>
              <m:t>d</m:t>
            </m:r>
            <m:r>
              <m:t>2</m:t>
            </m:r>
          </m:sub>
        </m:sSub>
        <m:r>
          <m:t>=</m:t>
        </m:r>
        <m:r>
          <m:t>0.14</m:t>
        </m:r>
        <m:r>
          <m:t>C</m:t>
        </m:r>
        <m:r>
          <m:t>o</m:t>
        </m:r>
        <m:r>
          <m:t>s</m:t>
        </m:r>
        <m:r>
          <m:t>(</m:t>
        </m:r>
        <m:r>
          <m:t>0.5</m:t>
        </m:r>
        <m:r>
          <m:t>t</m:t>
        </m:r>
        <m:r>
          <m:t>)</m:t>
        </m:r>
      </m:oMath>
      <w:r>
        <w:t xml:space="preserve">. The simulation is run for 60</w:t>
      </w:r>
      <w:r>
        <w:t xml:space="preserve"> </w:t>
      </w:r>
      <w:r>
        <w:t xml:space="preserve">seconds.</w:t>
      </w:r>
      <w:r>
        <w:br w:type="textWrapping"/>
      </w:r>
      <w:r>
        <w:t xml:space="preserve">A neural network of 64 nodes are used for both cases. The manipulator</w:t>
      </w:r>
      <w:r>
        <w:t xml:space="preserve"> </w:t>
      </w:r>
      <w:r>
        <w:t xml:space="preserve">parameters are shown in table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BodyText"/>
      </w:pPr>
      <w:r>
        <w:t xml:space="preserve">Robot Parameters</w:t>
      </w:r>
    </w:p>
    <w:p>
      <w:pPr>
        <w:pStyle w:val="BodyText"/>
      </w:pPr>
      <w:r>
        <w:rPr>
          <w:b/>
        </w:rPr>
        <w:t xml:space="preserve">Parameter</w:t>
      </w:r>
    </w:p>
    <w:p>
      <w:pPr>
        <w:pStyle w:val="BodyText"/>
      </w:pPr>
      <w:r>
        <w:rPr>
          <w:b/>
        </w:rPr>
        <w:t xml:space="preserve">Explanation</w:t>
      </w:r>
    </w:p>
    <w:p>
      <w:pPr>
        <w:pStyle w:val="BodyText"/>
      </w:pPr>
      <w:r>
        <w:rPr>
          <w:b/>
        </w:rPr>
        <w:t xml:space="preserve">Value</w:t>
      </w:r>
    </w:p>
    <w:p>
      <w:pPr>
        <w:pStyle w:val="BodyText"/>
      </w:pPr>
      <m:oMath>
        <m:sSub>
          <m:e>
            <m:r>
              <m:t>m</m:t>
            </m:r>
          </m:e>
          <m:sub>
            <m:r>
              <m:t>1</m:t>
            </m:r>
          </m:sub>
        </m:sSub>
      </m:oMath>
    </w:p>
    <w:p>
      <w:pPr>
        <w:pStyle w:val="BodyText"/>
      </w:pPr>
      <w:r>
        <w:t xml:space="preserve">Mass of link 1</w:t>
      </w:r>
    </w:p>
    <w:p>
      <w:pPr>
        <w:pStyle w:val="BodyText"/>
      </w:pPr>
      <w:r>
        <w:t xml:space="preserve">2 Kg</w:t>
      </w:r>
    </w:p>
    <w:p>
      <w:pPr>
        <w:pStyle w:val="BodyText"/>
      </w:pPr>
      <m:oMath>
        <m:sSub>
          <m:e>
            <m:r>
              <m:t>m</m:t>
            </m:r>
          </m:e>
          <m:sub>
            <m:r>
              <m:t>2</m:t>
            </m:r>
          </m:sub>
        </m:sSub>
      </m:oMath>
    </w:p>
    <w:p>
      <w:pPr>
        <w:pStyle w:val="BodyText"/>
      </w:pPr>
      <w:r>
        <w:t xml:space="preserve">Mass of link 2</w:t>
      </w:r>
    </w:p>
    <w:p>
      <w:pPr>
        <w:pStyle w:val="BodyText"/>
      </w:pPr>
      <w:r>
        <w:t xml:space="preserve">0.85 Kg</w:t>
      </w:r>
    </w:p>
    <w:p>
      <w:pPr>
        <w:pStyle w:val="BodyText"/>
      </w:pPr>
      <m:oMath>
        <m:sSub>
          <m:e>
            <m:r>
              <m:t>l</m:t>
            </m:r>
          </m:e>
          <m:sub>
            <m:r>
              <m:t>1</m:t>
            </m:r>
          </m:sub>
        </m:sSub>
      </m:oMath>
    </w:p>
    <w:p>
      <w:pPr>
        <w:pStyle w:val="BodyText"/>
      </w:pPr>
      <w:r>
        <w:t xml:space="preserve">Length of link 1</w:t>
      </w:r>
    </w:p>
    <w:p>
      <w:pPr>
        <w:pStyle w:val="BodyText"/>
      </w:pPr>
      <w:r>
        <w:t xml:space="preserve">0.35 m</w:t>
      </w:r>
    </w:p>
    <w:p>
      <w:pPr>
        <w:pStyle w:val="BodyText"/>
      </w:pPr>
      <m:oMath>
        <m:sSub>
          <m:e>
            <m:r>
              <m:t>l</m:t>
            </m:r>
          </m:e>
          <m:sub>
            <m:r>
              <m:t>2</m:t>
            </m:r>
          </m:sub>
        </m:sSub>
      </m:oMath>
    </w:p>
    <w:p>
      <w:pPr>
        <w:pStyle w:val="BodyText"/>
      </w:pPr>
      <w:r>
        <w:t xml:space="preserve">Length of link 2</w:t>
      </w:r>
    </w:p>
    <w:p>
      <w:pPr>
        <w:pStyle w:val="BodyText"/>
      </w:pPr>
      <w:r>
        <w:t xml:space="preserve">0.31 m</w:t>
      </w:r>
    </w:p>
    <w:p>
      <w:pPr>
        <w:pStyle w:val="BodyText"/>
      </w:pPr>
      <m:oMath>
        <m:sSub>
          <m:e>
            <m:r>
              <m:t>R</m:t>
            </m:r>
          </m:e>
          <m:sub>
            <m:r>
              <m:t>1</m:t>
            </m:r>
          </m:sub>
        </m:sSub>
      </m:oMath>
    </w:p>
    <w:p>
      <w:pPr>
        <w:pStyle w:val="BodyText"/>
      </w:pPr>
      <w:r>
        <w:t xml:space="preserve">Radius of link 1</w:t>
      </w:r>
    </w:p>
    <w:p>
      <w:pPr>
        <w:pStyle w:val="BodyText"/>
      </w:pPr>
      <w:r>
        <w:t xml:space="preserve">0.2 m</w:t>
      </w:r>
    </w:p>
    <w:p>
      <w:pPr>
        <w:pStyle w:val="BodyText"/>
      </w:pPr>
      <m:oMath>
        <m:sSub>
          <m:e>
            <m:r>
              <m:t>R</m:t>
            </m:r>
          </m:e>
          <m:sub>
            <m:r>
              <m:t>2</m:t>
            </m:r>
          </m:sub>
        </m:sSub>
      </m:oMath>
    </w:p>
    <w:p>
      <w:pPr>
        <w:pStyle w:val="BodyText"/>
      </w:pPr>
      <w:r>
        <w:t xml:space="preserve">Radius of link 2</w:t>
      </w:r>
    </w:p>
    <w:p>
      <w:pPr>
        <w:pStyle w:val="BodyText"/>
      </w:pPr>
      <w:r>
        <w:t xml:space="preserve">0.2 m</w:t>
      </w:r>
    </w:p>
    <w:p>
      <w:pPr>
        <w:pStyle w:val="BodyText"/>
      </w:pPr>
      <m:oMath>
        <m:sSub>
          <m:e>
            <m:r>
              <m:t>m</m:t>
            </m:r>
          </m:e>
          <m:sub>
            <m:r>
              <m:t>a</m:t>
            </m:r>
            <m:r>
              <m:t>1</m:t>
            </m:r>
          </m:sub>
        </m:sSub>
      </m:oMath>
    </w:p>
    <w:p>
      <w:pPr>
        <w:pStyle w:val="BodyText"/>
      </w:pPr>
      <w:r>
        <w:t xml:space="preserve">Added Mass of link 1</w:t>
      </w:r>
    </w:p>
    <w:p>
      <w:pPr>
        <w:pStyle w:val="BodyText"/>
      </w:pPr>
      <m:oMath>
        <m:r>
          <m:t>ρ</m:t>
        </m:r>
        <m:r>
          <m:t>π</m:t>
        </m:r>
        <m:sSubSup>
          <m:e>
            <m:r>
              <m:t>R</m:t>
            </m:r>
          </m:e>
          <m:sub>
            <m:r>
              <m:t>1</m:t>
            </m:r>
          </m:sub>
          <m:sup>
            <m:r>
              <m:t>2</m:t>
            </m:r>
          </m:sup>
        </m:sSubSup>
        <m:sSub>
          <m:e>
            <m:r>
              <m:t>l</m:t>
            </m:r>
          </m:e>
          <m:sub>
            <m:r>
              <m:t>1</m:t>
            </m:r>
          </m:sub>
        </m:sSub>
      </m:oMath>
    </w:p>
    <w:p>
      <w:pPr>
        <w:pStyle w:val="BodyText"/>
      </w:pPr>
      <m:oMath>
        <m:sSub>
          <m:e>
            <m:r>
              <m:t>m</m:t>
            </m:r>
          </m:e>
          <m:sub>
            <m:r>
              <m:t>a</m:t>
            </m:r>
            <m:r>
              <m:t>2</m:t>
            </m:r>
          </m:sub>
        </m:sSub>
      </m:oMath>
    </w:p>
    <w:p>
      <w:pPr>
        <w:pStyle w:val="BodyText"/>
      </w:pPr>
      <w:r>
        <w:t xml:space="preserve">Added Mass of link 2</w:t>
      </w:r>
    </w:p>
    <w:p>
      <w:pPr>
        <w:pStyle w:val="BodyText"/>
      </w:pPr>
      <m:oMath>
        <m:r>
          <m:t>ρ</m:t>
        </m:r>
        <m:r>
          <m:t>π</m:t>
        </m:r>
        <m:sSubSup>
          <m:e>
            <m:r>
              <m:t>R</m:t>
            </m:r>
          </m:e>
          <m:sub>
            <m:r>
              <m:t>2</m:t>
            </m:r>
          </m:sub>
          <m:sup>
            <m:r>
              <m:t>2</m:t>
            </m:r>
          </m:sup>
        </m:sSubSup>
        <m:sSub>
          <m:e>
            <m:r>
              <m:t>l</m:t>
            </m:r>
          </m:e>
          <m:sub>
            <m:r>
              <m:t>2</m:t>
            </m:r>
          </m:sub>
        </m:sSub>
      </m:oMath>
    </w:p>
    <w:p>
      <w:pPr>
        <w:pStyle w:val="BodyText"/>
      </w:pPr>
      <m:oMath>
        <m:sSub>
          <m:e>
            <m:r>
              <m:t>V</m:t>
            </m:r>
          </m:e>
          <m:sub>
            <m:r>
              <m:t>1</m:t>
            </m:r>
          </m:sub>
        </m:sSub>
      </m:oMath>
    </w:p>
    <w:p>
      <w:pPr>
        <w:pStyle w:val="BodyText"/>
      </w:pPr>
      <w:r>
        <w:t xml:space="preserve">Volume of link 1</w:t>
      </w:r>
    </w:p>
    <w:p>
      <w:pPr>
        <w:pStyle w:val="BodyText"/>
      </w:pPr>
      <m:oMath>
        <m:r>
          <m:t>π</m:t>
        </m:r>
        <m:sSubSup>
          <m:e>
            <m:r>
              <m:t>R</m:t>
            </m:r>
          </m:e>
          <m:sub>
            <m:r>
              <m:t>1</m:t>
            </m:r>
          </m:sub>
          <m:sup>
            <m:r>
              <m:t>2</m:t>
            </m:r>
          </m:sup>
        </m:sSubSup>
        <m:sSub>
          <m:e>
            <m:r>
              <m:t>l</m:t>
            </m:r>
          </m:e>
          <m:sub>
            <m:r>
              <m:t>1</m:t>
            </m:r>
          </m:sub>
        </m:sSub>
      </m:oMath>
    </w:p>
    <w:p>
      <w:pPr>
        <w:pStyle w:val="BodyText"/>
      </w:pPr>
      <m:oMath>
        <m:sSub>
          <m:e>
            <m:r>
              <m:t>V</m:t>
            </m:r>
          </m:e>
          <m:sub>
            <m:r>
              <m:t>2</m:t>
            </m:r>
          </m:sub>
        </m:sSub>
      </m:oMath>
    </w:p>
    <w:p>
      <w:pPr>
        <w:pStyle w:val="BodyText"/>
      </w:pPr>
      <w:r>
        <w:t xml:space="preserve">Volume of link 2</w:t>
      </w:r>
    </w:p>
    <w:p>
      <w:pPr>
        <w:pStyle w:val="BodyText"/>
      </w:pPr>
      <m:oMath>
        <m:r>
          <m:t>π</m:t>
        </m:r>
        <m:sSubSup>
          <m:e>
            <m:r>
              <m:t>R</m:t>
            </m:r>
          </m:e>
          <m:sub>
            <m:r>
              <m:t>2</m:t>
            </m:r>
          </m:sub>
          <m:sup>
            <m:r>
              <m:t>2</m:t>
            </m:r>
          </m:sup>
        </m:sSubSup>
        <m:sSub>
          <m:e>
            <m:r>
              <m:t>l</m:t>
            </m:r>
          </m:e>
          <m:sub>
            <m:r>
              <m:t>2</m:t>
            </m:r>
          </m:sub>
        </m:sSub>
      </m:oMath>
    </w:p>
    <w:p>
      <w:pPr>
        <w:pStyle w:val="Heading1"/>
      </w:pPr>
      <w:bookmarkStart w:id="22" w:name="first-case"/>
      <w:bookmarkEnd w:id="22"/>
      <w:r>
        <w:t xml:space="preserve">first case</w:t>
      </w:r>
    </w:p>
    <w:p>
      <w:pPr>
        <w:pStyle w:val="FirstParagraph"/>
      </w:pPr>
      <w:r>
        <w:t xml:space="preserve">In this case Drag force is approximated with the other robotic</w:t>
      </w:r>
      <w:r>
        <w:t xml:space="preserve"> </w:t>
      </w:r>
      <w:r>
        <w:t xml:space="preserve">dynamics</w:t>
      </w:r>
      <w:r>
        <w:br w:type="textWrapping"/>
      </w:r>
      <w:r>
        <w:t xml:space="preserve">The Controller is</w:t>
      </w:r>
    </w:p>
    <w:p>
      <w:pPr>
        <w:pStyle w:val="BodyText"/>
      </w:pPr>
      <w:r>
        <w:t xml:space="preserve">$$\tau=-e_{1}-k_{2}e_{2}+\hat{W}^{T}N(S)\par
\\$$</w:t>
      </w:r>
    </w:p>
    <w:p>
      <w:pPr>
        <w:pStyle w:val="FirstParagraph"/>
      </w:pPr>
      <w:r>
        <w:t xml:space="preserve">The network input is</w:t>
      </w:r>
      <w:r>
        <w:t xml:space="preserve"> </w:t>
      </w:r>
      <m:oMath>
        <m:r>
          <m:t>S</m:t>
        </m:r>
        <m:r>
          <m:t>=</m:t>
        </m:r>
        <m:r>
          <m:t>[</m:t>
        </m:r>
        <m:sSubSup>
          <m:e>
            <m:r>
              <m:t>X</m:t>
            </m:r>
          </m:e>
          <m:sub>
            <m:r>
              <m:t>1</m:t>
            </m:r>
          </m:sub>
          <m:sup>
            <m:r>
              <m:t>T</m:t>
            </m:r>
          </m:sup>
        </m:sSubSup>
        <m:r>
          <m:t>,</m:t>
        </m:r>
        <m:sSubSup>
          <m:e>
            <m:r>
              <m:t>X</m:t>
            </m:r>
          </m:e>
          <m:sub>
            <m:r>
              <m:t>2</m:t>
            </m:r>
          </m:sub>
          <m:sup>
            <m:r>
              <m:t>T</m:t>
            </m:r>
          </m:sup>
        </m:sSubSup>
        <m:r>
          <m:t>,</m:t>
        </m:r>
        <m:sSup>
          <m:e>
            <m:r>
              <m:t>α</m:t>
            </m:r>
          </m:e>
          <m:sup>
            <m:r>
              <m:t>T</m:t>
            </m:r>
          </m:sup>
        </m:sSup>
        <m:r>
          <m:t>,</m:t>
        </m:r>
        <m:sSup>
          <m:e>
            <m:groupChr>
              <m:groupChrPr>
                <m:chr m:val="̇"/>
                <m:pos m:val="top"/>
                <m:vertJc m:val="bot"/>
              </m:groupChrPr>
              <m:e>
                <m:r>
                  <m:t>α</m:t>
                </m:r>
              </m:e>
            </m:groupChr>
          </m:e>
          <m:sup>
            <m:r>
              <m:t>T</m:t>
            </m:r>
          </m:sup>
        </m:sSup>
        <m:r>
          <m:t>]</m:t>
        </m:r>
      </m:oMath>
      <w:r>
        <w:t xml:space="preserve">, and</w:t>
      </w:r>
      <w:r>
        <w:t xml:space="preserve"> </w:t>
      </w:r>
      <m:oMath>
        <m:sSub>
          <m:e>
            <m:r>
              <m:t>δ</m:t>
            </m:r>
          </m:e>
          <m:sub>
            <m:r>
              <m:t>1</m:t>
            </m:r>
          </m:sub>
        </m:sSub>
        <m:r>
          <m:t>(</m:t>
        </m:r>
        <m:r>
          <m:t>S</m:t>
        </m:r>
        <m:r>
          <m:t>)</m:t>
        </m:r>
      </m:oMath>
      <w:r>
        <w:t xml:space="preserve"> </w:t>
      </w:r>
      <w:r>
        <w:t xml:space="preserve">is an</w:t>
      </w:r>
      <w:r>
        <w:t xml:space="preserve"> </w:t>
      </w:r>
      <m:oMath>
        <m:r>
          <m:t>n</m:t>
        </m:r>
        <m:r>
          <m:t>×</m:t>
        </m:r>
        <m:r>
          <m:t>1</m:t>
        </m:r>
      </m:oMath>
      <w:r>
        <w:t xml:space="preserve"> </w:t>
      </w:r>
      <w:r>
        <w:t xml:space="preserve">vector represents the approximation error.</w:t>
      </w:r>
      <w:r>
        <w:br w:type="textWrapping"/>
      </w:r>
      <w:r>
        <w:t xml:space="preserve">The adaptive law is designed as:</w:t>
      </w:r>
    </w:p>
    <w:p>
      <w:pPr>
        <w:pStyle w:val="BodyText"/>
      </w:pPr>
      <w:r>
        <w:t xml:space="preserve">$$\dot{\hat{W}}=-\Gamma_{i}[N(S)e_{2,i}+\sigma_{i}\hat{W}_{i}],i=1,2,3,...\par
\\$$</w:t>
      </w:r>
    </w:p>
    <w:p>
      <w:pPr>
        <w:pStyle w:val="FigureWithCaption"/>
      </w:pPr>
      <w:r>
        <w:drawing>
          <wp:inline>
            <wp:extent cx="1223277" cy="1223277"/>
            <wp:effectExtent b="0" l="0" r="0" t="0"/>
            <wp:docPr descr="Tracking Error of link 1 For the First Case " title="" id="1" name="Picture"/>
            <a:graphic>
              <a:graphicData uri="http://schemas.openxmlformats.org/drawingml/2006/picture">
                <pic:pic>
                  <pic:nvPicPr>
                    <pic:cNvPr descr="figures/NN-q1error/default-figur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277" cy="1223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Tracking Error of link 1 For the First Case</w:t>
      </w:r>
      <w:r>
        <w:t xml:space="preserve"> </w:t>
      </w:r>
    </w:p>
    <w:p>
      <w:pPr>
        <w:pStyle w:val="FigureWithCaption"/>
      </w:pPr>
      <w:r>
        <w:drawing>
          <wp:inline>
            <wp:extent cx="1223277" cy="1223277"/>
            <wp:effectExtent b="0" l="0" r="0" t="0"/>
            <wp:docPr descr="Tracking Error of link 2 For the First Case " title="" id="1" name="Picture"/>
            <a:graphic>
              <a:graphicData uri="http://schemas.openxmlformats.org/drawingml/2006/picture">
                <pic:pic>
                  <pic:nvPicPr>
                    <pic:cNvPr descr="figures/NN-q2error/default-figur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277" cy="1223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Tracking Error of link 2 For the First Case</w:t>
      </w:r>
      <w:r>
        <w:t xml:space="preserve"> </w:t>
      </w:r>
    </w:p>
    <w:p>
      <w:pPr>
        <w:pStyle w:val="FigureWithCaption"/>
      </w:pPr>
      <w:r>
        <w:drawing>
          <wp:inline>
            <wp:extent cx="1223277" cy="1223277"/>
            <wp:effectExtent b="0" l="0" r="0" t="0"/>
            <wp:docPr descr="Approximation Error For the First Case " title="" id="1" name="Picture"/>
            <a:graphic>
              <a:graphicData uri="http://schemas.openxmlformats.org/drawingml/2006/picture">
                <pic:pic>
                  <pic:nvPicPr>
                    <pic:cNvPr descr="figures/NN-NNAprox-Error/default-figur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277" cy="1223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Approximation Error For the First Case</w:t>
      </w:r>
      <w:r>
        <w:t xml:space="preserve"> </w:t>
      </w:r>
    </w:p>
    <w:p>
      <w:pPr>
        <w:pStyle w:val="FigureWithCaption"/>
      </w:pPr>
      <w:r>
        <w:drawing>
          <wp:inline>
            <wp:extent cx="1223277" cy="1223277"/>
            <wp:effectExtent b="0" l="0" r="0" t="0"/>
            <wp:docPr descr="Drag Torque of link 1 and link 2 For the First Case " title="" id="1" name="Picture"/>
            <a:graphic>
              <a:graphicData uri="http://schemas.openxmlformats.org/drawingml/2006/picture">
                <pic:pic>
                  <pic:nvPicPr>
                    <pic:cNvPr descr="figures/NN-Drag/default-figur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277" cy="1223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Drag Torque of link 1 and link 2 For the First Case</w:t>
      </w:r>
      <w:r>
        <w:t xml:space="preserve"> </w:t>
      </w:r>
    </w:p>
    <w:p>
      <w:pPr>
        <w:pStyle w:val="FigureWithCaption"/>
      </w:pPr>
      <w:r>
        <w:drawing>
          <wp:inline>
            <wp:extent cx="1223277" cy="1223277"/>
            <wp:effectExtent b="0" l="0" r="0" t="0"/>
            <wp:docPr descr="Input Torques For the First Case " title="" id="1" name="Picture"/>
            <a:graphic>
              <a:graphicData uri="http://schemas.openxmlformats.org/drawingml/2006/picture">
                <pic:pic>
                  <pic:nvPicPr>
                    <pic:cNvPr descr="figures/NN-Input/default-figur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277" cy="1223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Input Torques For the First Case</w:t>
      </w:r>
      <w:r>
        <w:t xml:space="preserve"> </w:t>
      </w:r>
    </w:p>
    <w:p>
      <w:pPr>
        <w:pStyle w:val="BodyText"/>
      </w:pPr>
      <w:r>
        <w:rPr>
          <w:b/>
        </w:rPr>
        <w:t xml:space="preserve">configuration values</w:t>
      </w:r>
      <w:r>
        <w:br w:type="textWrapping"/>
      </w:r>
      <w:r>
        <w:t xml:space="preserve">variance = 50</w:t>
      </w:r>
      <w:r>
        <w:br w:type="textWrapping"/>
      </w:r>
      <w:r>
        <w:t xml:space="preserve">The center of the radius function is put to one (1)</w:t>
      </w:r>
      <w:r>
        <w:br w:type="textWrapping"/>
      </w:r>
      <m:oMath>
        <m:sSub>
          <m:e>
            <m:r>
              <m:t>σ</m:t>
            </m:r>
          </m:e>
          <m:sub>
            <m:r>
              <m:t>1</m:t>
            </m:r>
          </m:sub>
        </m:sSub>
        <m:r>
          <m:t>=</m:t>
        </m:r>
        <m:sSub>
          <m:e>
            <m:r>
              <m:t>σ</m:t>
            </m:r>
          </m:e>
          <m:sub>
            <m:r>
              <m:t>2</m:t>
            </m:r>
          </m:sub>
        </m:sSub>
        <m:r>
          <m:t>=</m:t>
        </m:r>
        <m:r>
          <m:t>0.02</m:t>
        </m:r>
      </m:oMath>
      <w:r>
        <w:t xml:space="preserve">.</w:t>
      </w:r>
      <w:r>
        <w:br w:type="textWrapping"/>
      </w:r>
      <m:oMath>
        <m:r>
          <m:t>Γ</m:t>
        </m:r>
        <m:r>
          <m:t>=</m:t>
        </m:r>
        <m:r>
          <m:t>20</m:t>
        </m:r>
        <m:sSub>
          <m:e>
            <m:r>
              <m:t>I</m:t>
            </m:r>
          </m:e>
          <m:sub>
            <m:r>
              <m:t>64</m:t>
            </m:r>
            <m:r>
              <m:t>×</m:t>
            </m:r>
            <m:r>
              <m:t>64</m:t>
            </m:r>
          </m:sub>
        </m:sSub>
      </m:oMath>
      <w:r>
        <w:t xml:space="preserve">.</w:t>
      </w:r>
      <w:r>
        <w:br w:type="textWrapping"/>
      </w:r>
      <w:r>
        <w:t xml:space="preserve">The initial weight</w:t>
      </w:r>
      <w:r>
        <w:t xml:space="preserve"> </w:t>
      </w:r>
      <m:oMath>
        <m:sSub>
          <m:e>
            <m:groupChr>
              <m:groupChrPr>
                <m:chr m:val="^"/>
                <m:pos m:val="top"/>
                <m:vertJc m:val="bot"/>
              </m:groupChrPr>
              <m:e>
                <m:r>
                  <m:t>W</m:t>
                </m:r>
              </m:e>
            </m:groupChr>
          </m:e>
          <m:sub>
            <m:r>
              <m:t>1</m:t>
            </m:r>
            <m:r>
              <m:t>,</m:t>
            </m:r>
            <m:r>
              <m:t>i</m:t>
            </m:r>
          </m:sub>
        </m:sSub>
        <m:r>
          <m:t>=</m:t>
        </m:r>
        <m:sSub>
          <m:e>
            <m:groupChr>
              <m:groupChrPr>
                <m:chr m:val="^"/>
                <m:pos m:val="top"/>
                <m:vertJc m:val="bot"/>
              </m:groupChrPr>
              <m:e>
                <m:r>
                  <m:t>W</m:t>
                </m:r>
              </m:e>
            </m:groupChr>
          </m:e>
          <m:sub>
            <m:r>
              <m:t>2</m:t>
            </m:r>
            <m:r>
              <m:t>,</m:t>
            </m:r>
            <m:r>
              <m:t>i</m:t>
            </m:r>
          </m:sub>
        </m:sSub>
        <m:r>
          <m:t>=</m:t>
        </m:r>
        <m:r>
          <m:t>0</m:t>
        </m:r>
        <m:r>
          <m:t>,</m:t>
        </m:r>
        <m:r>
          <m:t>(</m:t>
        </m:r>
        <m:r>
          <m:t>i</m:t>
        </m:r>
        <m:r>
          <m:t>=</m:t>
        </m:r>
        <m:r>
          <m:t>1</m:t>
        </m:r>
        <m:r>
          <m:t>,</m:t>
        </m:r>
        <m:r>
          <m:t>2</m:t>
        </m:r>
        <m:r>
          <m:t>…</m:t>
        </m:r>
        <m:r>
          <m:t>,</m:t>
        </m:r>
        <m:r>
          <m:t>64</m:t>
        </m:r>
        <m:r>
          <m:t>)</m:t>
        </m:r>
      </m:oMath>
      <w:r>
        <w:t xml:space="preserve">.</w:t>
      </w:r>
    </w:p>
    <w:p>
      <w:pPr>
        <w:pStyle w:val="Heading1"/>
      </w:pPr>
      <w:bookmarkStart w:id="28" w:name="second-case"/>
      <w:bookmarkEnd w:id="28"/>
      <w:r>
        <w:t xml:space="preserve">Second case</w:t>
      </w:r>
    </w:p>
    <w:p>
      <w:pPr>
        <w:pStyle w:val="FirstParagraph"/>
      </w:pPr>
      <w:r>
        <w:t xml:space="preserve">Drag force is considered as an external disturbance. A nonlinear</w:t>
      </w:r>
      <w:r>
        <w:t xml:space="preserve"> </w:t>
      </w:r>
      <w:r>
        <w:t xml:space="preserve">disturbance observer is used to compensate it. Neural network is used to</w:t>
      </w:r>
      <w:r>
        <w:t xml:space="preserve"> </w:t>
      </w:r>
      <w:r>
        <w:t xml:space="preserve">approximate the other dynamics. The control law:</w:t>
      </w:r>
    </w:p>
    <w:p>
      <w:pPr>
        <w:pStyle w:val="BodyText"/>
      </w:pPr>
      <w:r>
        <w:t xml:space="preserve">=-e_</w:t>
      </w:r>
      <w:r>
        <w:t xml:space="preserve">1</w:t>
      </w:r>
      <w:r>
        <w:t xml:space="preserve">-K_</w:t>
      </w:r>
      <w:r>
        <w:t xml:space="preserve">2</w:t>
      </w:r>
      <w:r>
        <w:t xml:space="preserve">e_</w:t>
      </w:r>
      <w:r>
        <w:t xml:space="preserve">2</w:t>
      </w:r>
      <w:r>
        <w:t xml:space="preserve">+^</w:t>
      </w:r>
      <w:r>
        <w:t xml:space="preserve">T</w:t>
      </w:r>
      <w:r>
        <w:t xml:space="preserve">(S)+_</w:t>
      </w:r>
      <w:r>
        <w:t xml:space="preserve">des</w:t>
      </w:r>
    </w:p>
    <w:p>
      <w:pPr>
        <w:pStyle w:val="BodyText"/>
      </w:pPr>
      <w:r>
        <w:br w:type="textWrapping"/>
      </w:r>
    </w:p>
    <w:p>
      <w:pPr>
        <w:pStyle w:val="BodyText"/>
      </w:pPr>
      <w:r>
        <w:t xml:space="preserve">the Neural network is used to approximate the other dynamics as</w:t>
      </w:r>
      <w:r>
        <w:t xml:space="preserve"> </w:t>
      </w:r>
      <w:r>
        <w:t xml:space="preserve">following :</w:t>
      </w:r>
    </w:p>
    <w:p>
      <w:pPr>
        <w:pStyle w:val="BodyText"/>
      </w:pPr>
      <w:r>
        <w:t xml:space="preserve">^</w:t>
      </w:r>
      <w:r>
        <w:t xml:space="preserve">T</w:t>
      </w:r>
      <w:r>
        <w:t xml:space="preserve">(S)= &amp;amp; M(x_</w:t>
      </w:r>
      <w:r>
        <w:t xml:space="preserve">1</w:t>
      </w:r>
      <w:r>
        <w:t xml:space="preserve">)+C(x_</w:t>
      </w:r>
      <w:r>
        <w:t xml:space="preserve">1</w:t>
      </w:r>
      <w:r>
        <w:t xml:space="preserve">,x_</w:t>
      </w:r>
      <w:r>
        <w:t xml:space="preserve">2</w:t>
      </w:r>
      <w:r>
        <w:t xml:space="preserve">)+G(x_</w:t>
      </w:r>
      <w:r>
        <w:t xml:space="preserve">1</w:t>
      </w:r>
      <w:r>
        <w:t xml:space="preserve">)</w:t>
      </w:r>
    </w:p>
    <w:p>
      <w:pPr>
        <w:pStyle w:val="BodyText"/>
      </w:pPr>
      <w:r>
        <w:br w:type="textWrapping"/>
      </w:r>
    </w:p>
    <w:p>
      <w:pPr>
        <w:pStyle w:val="BodyText"/>
      </w:pPr>
      <w:r>
        <w:t xml:space="preserve">The adaptive law of the neural network proposed in</w:t>
      </w:r>
      <w:r>
        <w:t xml:space="preserve"> </w:t>
      </w:r>
      <w:r>
        <w:t xml:space="preserve">(</w:t>
      </w:r>
      <w:r>
        <w:t xml:space="preserve">???</w:t>
      </w:r>
      <w:r>
        <w:t xml:space="preserve">) is designed as:</w:t>
      </w:r>
    </w:p>
    <w:p>
      <w:pPr>
        <w:pStyle w:val="BodyText"/>
      </w:pPr>
      <w:r>
        <w:t xml:space="preserve">=-_</w:t>
      </w:r>
      <w:r>
        <w:t xml:space="preserve">i</w:t>
      </w:r>
      <w:r>
        <w:t xml:space="preserve">[(S)e_</w:t>
      </w:r>
      <w:r>
        <w:t xml:space="preserve">2,i</w:t>
      </w:r>
      <w:r>
        <w:t xml:space="preserve">+_</w:t>
      </w:r>
      <w:r>
        <w:t xml:space="preserve">i</w:t>
      </w:r>
      <w:r>
        <w:t xml:space="preserve">_</w:t>
      </w:r>
      <w:r>
        <w:t xml:space="preserve">i</w:t>
      </w:r>
      <w:r>
        <w:t xml:space="preserve">],i=1,2,3,...</w:t>
      </w:r>
    </w:p>
    <w:p>
      <w:pPr>
        <w:pStyle w:val="BodyText"/>
      </w:pPr>
      <w:r>
        <w:br w:type="textWrapping"/>
      </w:r>
    </w:p>
    <w:p>
      <w:pPr>
        <w:pStyle w:val="BodyText"/>
      </w:pPr>
      <w:r>
        <w:br w:type="textWrapping"/>
      </w:r>
      <w:r>
        <w:t xml:space="preserve">The estimated disturbance is:</w:t>
      </w:r>
    </w:p>
    <w:p>
      <w:pPr>
        <w:pStyle w:val="BodyText"/>
      </w:pPr>
      <w:r>
        <w:t xml:space="preserve">$$\frac{\partial\Phi(e_{2})}{\partial(e_{2}^{T})}=B\text{ is a }(n*n)\text{ positive constant matrix.}\nonumber \\$$</w:t>
      </w:r>
    </w:p>
    <w:p>
      <w:pPr>
        <w:pStyle w:val="FirstParagraph"/>
      </w:pPr>
      <w:r>
        <w:t xml:space="preserve">$$\hat{f}_{des}=\hat{e}_{3}-\Phi(e_{2})\par
\\$$</w:t>
      </w:r>
    </w:p>
    <w:p>
      <w:pPr>
        <w:pStyle w:val="FirstParagraph"/>
      </w:pPr>
      <w:r>
        <w:t xml:space="preserve">and</w:t>
      </w:r>
    </w:p>
    <w:p>
      <w:pPr>
        <w:pStyle w:val="FigureWithCaption"/>
      </w:pPr>
      <w:r>
        <w:drawing>
          <wp:inline>
            <wp:extent cx="1223277" cy="1223277"/>
            <wp:effectExtent b="0" l="0" r="0" t="0"/>
            <wp:docPr descr="Tracking Error of link 1 in the second case " title="" id="1" name="Picture"/>
            <a:graphic>
              <a:graphicData uri="http://schemas.openxmlformats.org/drawingml/2006/picture">
                <pic:pic>
                  <pic:nvPicPr>
                    <pic:cNvPr descr="figures/NNDO-q1Error/default-figur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277" cy="1223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Tracking Error of link 1 in the second case</w:t>
      </w:r>
      <w:r>
        <w:t xml:space="preserve"> </w:t>
      </w:r>
    </w:p>
    <w:p>
      <w:pPr>
        <w:pStyle w:val="FigureWithCaption"/>
      </w:pPr>
      <w:r>
        <w:drawing>
          <wp:inline>
            <wp:extent cx="1223277" cy="1223277"/>
            <wp:effectExtent b="0" l="0" r="0" t="0"/>
            <wp:docPr descr="Tracking Error of link 2 in the Second Case " title="" id="1" name="Picture"/>
            <a:graphic>
              <a:graphicData uri="http://schemas.openxmlformats.org/drawingml/2006/picture">
                <pic:pic>
                  <pic:nvPicPr>
                    <pic:cNvPr descr="figures/NNDO-q2error/default-figur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277" cy="1223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Tracking Error of link 2 in the Second Case</w:t>
      </w:r>
      <w:r>
        <w:t xml:space="preserve"> </w:t>
      </w:r>
    </w:p>
    <w:p>
      <w:pPr>
        <w:pStyle w:val="FigureWithCaption"/>
      </w:pPr>
      <w:r>
        <w:drawing>
          <wp:inline>
            <wp:extent cx="1223277" cy="1223277"/>
            <wp:effectExtent b="0" l="0" r="0" t="0"/>
            <wp:docPr descr="Neural Network Approximation Error in the Second Case " title="" id="1" name="Picture"/>
            <a:graphic>
              <a:graphicData uri="http://schemas.openxmlformats.org/drawingml/2006/picture">
                <pic:pic>
                  <pic:nvPicPr>
                    <pic:cNvPr descr="figures/NNDO-NNAprox-Error/default-figur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277" cy="1223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Neural Network Approximation Error in the Second Case</w:t>
      </w:r>
      <w:r>
        <w:t xml:space="preserve"> </w:t>
      </w:r>
    </w:p>
    <w:p>
      <w:pPr>
        <w:pStyle w:val="FigureWithCaption"/>
      </w:pPr>
      <w:r>
        <w:drawing>
          <wp:inline>
            <wp:extent cx="1223277" cy="1223277"/>
            <wp:effectExtent b="0" l="0" r="0" t="0"/>
            <wp:docPr descr="Drag Torque and Approximation Error of link 1 in the Second Case " title="" id="1" name="Picture"/>
            <a:graphic>
              <a:graphicData uri="http://schemas.openxmlformats.org/drawingml/2006/picture">
                <pic:pic>
                  <pic:nvPicPr>
                    <pic:cNvPr descr="figures/NNDO-f1AproxError/default-figur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277" cy="1223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Drag Torque and Approximation Error of link 1 in the Second Case</w:t>
      </w:r>
      <w:r>
        <w:t xml:space="preserve"> </w:t>
      </w:r>
    </w:p>
    <w:p>
      <w:pPr>
        <w:pStyle w:val="FigureWithCaption"/>
      </w:pPr>
      <w:r>
        <w:drawing>
          <wp:inline>
            <wp:extent cx="1223277" cy="1223277"/>
            <wp:effectExtent b="0" l="0" r="0" t="0"/>
            <wp:docPr descr="Drag Torque and Approximation Error of link 2 in the Second Case " title="" id="1" name="Picture"/>
            <a:graphic>
              <a:graphicData uri="http://schemas.openxmlformats.org/drawingml/2006/picture">
                <pic:pic>
                  <pic:nvPicPr>
                    <pic:cNvPr descr="figures/NNDO-f2AproxError/default-figur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277" cy="1223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Drag Torque and Approximation Error of link 2 in the Second Case</w:t>
      </w:r>
      <w:r>
        <w:t xml:space="preserve"> </w:t>
      </w:r>
    </w:p>
    <w:p>
      <w:pPr>
        <w:pStyle w:val="FigureWithCaption"/>
      </w:pPr>
      <w:r>
        <w:drawing>
          <wp:inline>
            <wp:extent cx="1223277" cy="1223277"/>
            <wp:effectExtent b="0" l="0" r="0" t="0"/>
            <wp:docPr descr="Input Torques in the Second Case " title="" id="1" name="Picture"/>
            <a:graphic>
              <a:graphicData uri="http://schemas.openxmlformats.org/drawingml/2006/picture">
                <pic:pic>
                  <pic:nvPicPr>
                    <pic:cNvPr descr="figures/NNDO-Input/default-figur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277" cy="1223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Input Torques in the Second Case</w:t>
      </w:r>
      <w:r>
        <w:t xml:space="preserve"> </w:t>
      </w:r>
    </w:p>
    <w:p>
      <w:pPr>
        <w:pStyle w:val="BodyText"/>
      </w:pPr>
      <w:r>
        <w:rPr>
          <w:b/>
        </w:rPr>
        <w:t xml:space="preserve">Configuration values</w:t>
      </w:r>
      <w:r>
        <w:br w:type="textWrapping"/>
      </w:r>
      <m:oMath>
        <m:sSub>
          <m:e>
            <m:r>
              <m:t>k</m:t>
            </m:r>
          </m:e>
          <m:sub>
            <m:r>
              <m:t>1</m:t>
            </m:r>
          </m:sub>
        </m:sSub>
        <m:r>
          <m:t>=</m:t>
        </m:r>
        <m:r>
          <m:t>d</m:t>
        </m:r>
        <m:r>
          <m:t>i</m:t>
        </m:r>
        <m:r>
          <m:t>a</m:t>
        </m:r>
        <m:r>
          <m:t>g</m:t>
        </m:r>
        <m:r>
          <m:t>[</m:t>
        </m:r>
        <m:r>
          <m:t>5</m:t>
        </m:r>
        <m:r>
          <m:t>,</m:t>
        </m:r>
        <m:r>
          <m:t>5</m:t>
        </m:r>
        <m:r>
          <m:t>]</m:t>
        </m:r>
        <m:r>
          <m:t>,</m:t>
        </m:r>
        <m:sSub>
          <m:e>
            <m:r>
              <m:t>k</m:t>
            </m:r>
          </m:e>
          <m:sub>
            <m:r>
              <m:t>2</m:t>
            </m:r>
          </m:sub>
        </m:sSub>
        <m:r>
          <m:t>=</m:t>
        </m:r>
        <m:r>
          <m:t>d</m:t>
        </m:r>
        <m:r>
          <m:t>i</m:t>
        </m:r>
        <m:r>
          <m:t>a</m:t>
        </m:r>
        <m:r>
          <m:t>g</m:t>
        </m:r>
        <m:r>
          <m:t>[</m:t>
        </m:r>
        <m:r>
          <m:t>7</m:t>
        </m:r>
        <m:r>
          <m:t>,</m:t>
        </m:r>
        <m:r>
          <m:t>7</m:t>
        </m:r>
        <m:r>
          <m:t>]</m:t>
        </m:r>
      </m:oMath>
      <w:r>
        <w:t xml:space="preserve">.</w:t>
      </w:r>
      <w:r>
        <w:br w:type="textWrapping"/>
      </w:r>
      <m:oMath>
        <m:r>
          <m:t>B</m:t>
        </m:r>
        <m:r>
          <m:t>=</m:t>
        </m:r>
        <m:r>
          <m:t>d</m:t>
        </m:r>
        <m:r>
          <m:t>i</m:t>
        </m:r>
        <m:r>
          <m:t>a</m:t>
        </m:r>
        <m:r>
          <m:t>g</m:t>
        </m:r>
        <m:r>
          <m:t>[</m:t>
        </m:r>
        <m:r>
          <m:t>20</m:t>
        </m:r>
        <m:r>
          <m:t>,</m:t>
        </m:r>
        <m:r>
          <m:t>20</m:t>
        </m:r>
        <m:r>
          <m:t>]</m:t>
        </m:r>
      </m:oMath>
      <w:r>
        <w:t xml:space="preserve">.</w:t>
      </w:r>
      <w:r>
        <w:br w:type="textWrapping"/>
      </w:r>
      <w:r>
        <w:t xml:space="preserve">The neural network has 64 nodes.</w:t>
      </w:r>
      <w:r>
        <w:br w:type="textWrapping"/>
      </w:r>
      <w:r>
        <w:t xml:space="preserve">variance is 100.</w:t>
      </w:r>
      <w:r>
        <w:br w:type="textWrapping"/>
      </w:r>
      <w:r>
        <w:t xml:space="preserve">The center of the radius function is put to one (1)</w:t>
      </w:r>
      <w:r>
        <w:br w:type="textWrapping"/>
      </w:r>
      <w:r>
        <w:t xml:space="preserve">In the adaptive low (LABEL:DO_Adaptive_Law),</w:t>
      </w:r>
      <w:r>
        <w:t xml:space="preserve"> </w:t>
      </w:r>
      <m:oMath>
        <m:sSub>
          <m:e>
            <m:r>
              <m:t>γ</m:t>
            </m:r>
          </m:e>
          <m:sub>
            <m:r>
              <m:t>1</m:t>
            </m:r>
          </m:sub>
        </m:sSub>
        <m:r>
          <m:t>=</m:t>
        </m:r>
        <m:sSub>
          <m:e>
            <m:r>
              <m:t>γ</m:t>
            </m:r>
          </m:e>
          <m:sub>
            <m:r>
              <m:t>2</m:t>
            </m:r>
          </m:sub>
        </m:sSub>
        <m:r>
          <m:t>=</m:t>
        </m:r>
        <m:r>
          <m:t>0.005</m:t>
        </m:r>
      </m:oMath>
      <w:r>
        <w:br w:type="textWrapping"/>
      </w:r>
      <m:oMath>
        <m:r>
          <m:t>Ω</m:t>
        </m:r>
        <m:r>
          <m:t>=</m:t>
        </m:r>
        <m:r>
          <m:t>100</m:t>
        </m:r>
        <m:sSub>
          <m:e>
            <m:r>
              <m:t>I</m:t>
            </m:r>
          </m:e>
          <m:sub>
            <m:r>
              <m:t>64</m:t>
            </m:r>
            <m:r>
              <m:t>×</m:t>
            </m:r>
            <m:r>
              <m:t>64</m:t>
            </m:r>
          </m:sub>
        </m:sSub>
      </m:oMath>
      <w:r>
        <w:t xml:space="preserve">.</w:t>
      </w:r>
      <w:r>
        <w:br w:type="textWrapping"/>
      </w:r>
      <w:r>
        <w:t xml:space="preserve">The initial weight</w:t>
      </w:r>
      <w:r>
        <w:t xml:space="preserve"> </w:t>
      </w:r>
      <m:oMath>
        <m:sSub>
          <m:e>
            <m:groupChr>
              <m:groupChrPr>
                <m:chr m:val="^"/>
                <m:pos m:val="top"/>
                <m:vertJc m:val="bot"/>
              </m:groupChrPr>
              <m:e>
                <m:r>
                  <m:t>W</m:t>
                </m:r>
              </m:e>
            </m:groupChr>
          </m:e>
          <m:sub>
            <m:r>
              <m:t>1</m:t>
            </m:r>
            <m:r>
              <m:t>,</m:t>
            </m:r>
            <m:r>
              <m:t>i</m:t>
            </m:r>
          </m:sub>
        </m:sSub>
        <m:r>
          <m:t>=</m:t>
        </m:r>
        <m:sSub>
          <m:e>
            <m:groupChr>
              <m:groupChrPr>
                <m:chr m:val="^"/>
                <m:pos m:val="top"/>
                <m:vertJc m:val="bot"/>
              </m:groupChrPr>
              <m:e>
                <m:r>
                  <m:t>W</m:t>
                </m:r>
              </m:e>
            </m:groupChr>
          </m:e>
          <m:sub>
            <m:r>
              <m:t>2</m:t>
            </m:r>
            <m:r>
              <m:t>,</m:t>
            </m:r>
            <m:r>
              <m:t>i</m:t>
            </m:r>
          </m:sub>
        </m:sSub>
        <m:r>
          <m:t>=</m:t>
        </m:r>
        <m:r>
          <m:t>0</m:t>
        </m:r>
        <m:r>
          <m:t>,</m:t>
        </m:r>
        <m:r>
          <m:t>(</m:t>
        </m:r>
        <m:r>
          <m:t>i</m:t>
        </m:r>
        <m:r>
          <m:t>=</m:t>
        </m:r>
        <m:r>
          <m:t>1</m:t>
        </m:r>
        <m:r>
          <m:t>,</m:t>
        </m:r>
        <m:r>
          <m:t>2</m:t>
        </m:r>
        <m:r>
          <m:t>…</m:t>
        </m:r>
        <m:r>
          <m:t>,</m:t>
        </m:r>
        <m:r>
          <m:t>64</m:t>
        </m:r>
        <m:r>
          <m:t>)</m:t>
        </m:r>
      </m:oMath>
      <w:r>
        <w:t xml:space="preserve">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cac9668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5" Target="media/rId25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34" Target="media/rId34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simulation results</dc:title>
  <dc:creator>Tony</dc:creator>
  <dcterms:created xsi:type="dcterms:W3CDTF">2018-10-17T05:47:19Z</dcterms:created>
  <dcterms:modified xsi:type="dcterms:W3CDTF">2018-10-17T05:47:19Z</dcterms:modified>
</cp:coreProperties>
</file>