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Re-assessment</w:t>
      </w:r>
      <w:r>
        <w:t xml:space="preserve"> </w:t>
      </w:r>
      <w:r>
        <w:t xml:space="preserve">of</w:t>
      </w:r>
      <w:r>
        <w:t xml:space="preserve"> </w:t>
      </w:r>
      <w:r>
        <w:t xml:space="preserve">net</w:t>
      </w:r>
      <w:r>
        <w:t xml:space="preserve"> </w:t>
      </w:r>
      <w:r>
        <w:t xml:space="preserve">energy</w:t>
      </w:r>
      <w:r>
        <w:t xml:space="preserve"> </w:t>
      </w:r>
      <w:r>
        <w:t xml:space="preserve">production</w:t>
      </w:r>
      <w:r>
        <w:t xml:space="preserve"> </w:t>
      </w:r>
      <w:r>
        <w:t xml:space="preserve">and</w:t>
      </w:r>
      <w:r>
        <w:t xml:space="preserve"> </w:t>
      </w:r>
      <w:r>
        <w:t xml:space="preserve">greenhouse </w:t>
      </w:r>
      <w:r>
        <w:t xml:space="preserve"> </w:t>
      </w:r>
      <w:r>
        <w:t xml:space="preserve">gas</w:t>
      </w:r>
      <w:r>
        <w:t xml:space="preserve"> </w:t>
      </w:r>
      <w:r>
        <w:t xml:space="preserve">emissions</w:t>
      </w:r>
      <w:r>
        <w:t xml:space="preserve"> </w:t>
      </w:r>
      <w:r>
        <w:t xml:space="preserve">avoidance</w:t>
      </w:r>
      <w:r>
        <w:t xml:space="preserve"> </w:t>
      </w:r>
      <w:r>
        <w:t xml:space="preserve">after</w:t>
      </w:r>
      <w:r>
        <w:t xml:space="preserve"> </w:t>
      </w:r>
      <w:r>
        <w:t xml:space="preserve">140</w:t>
      </w:r>
      <w:r>
        <w:t xml:space="preserve"> </w:t>
      </w:r>
      <w:r>
        <w:t xml:space="preserve">years</w:t>
      </w:r>
      <w:r>
        <w:t xml:space="preserve"> </w:t>
      </w:r>
      <w:r>
        <w:t xml:space="preserve">of</w:t>
      </w:r>
      <w:r>
        <w:t xml:space="preserve"> </w:t>
      </w:r>
      <w:r>
        <w:t xml:space="preserve">photovoltaics</w:t>
      </w:r>
      <w:r>
        <w:t xml:space="preserve"> </w:t>
      </w:r>
      <w:r>
        <w:t xml:space="preserve">development</w:t>
      </w:r>
    </w:p>
    <w:p>
      <w:pPr>
        <w:pStyle w:val="Author"/>
      </w:pPr>
      <w:r>
        <w:t xml:space="preserve">Liu</w:t>
      </w:r>
      <w:r>
        <w:t xml:space="preserve"> </w:t>
      </w:r>
      <w:r>
        <w:t xml:space="preserve">Jie</w:t>
      </w:r>
    </w:p>
    <w:p>
      <w:pPr>
        <w:pStyle w:val="FirstParagraph"/>
      </w:pPr>
      <w:r>
        <w:t xml:space="preserve">Since the 1970s, installed solar photovoltaic capacity has grown</w:t>
      </w:r>
      <w:r>
        <w:t xml:space="preserve"> </w:t>
      </w:r>
      <w:r>
        <w:t xml:space="preserve">tremendously to 230 gigawatt worldwide in 2015, with a growth rate</w:t>
      </w:r>
      <w:r>
        <w:t xml:space="preserve"> </w:t>
      </w:r>
      <w:r>
        <w:t xml:space="preserve">between 1975 and 2015 of 45%. This rapid growth  has led to concerns</w:t>
      </w:r>
      <w:r>
        <w:t xml:space="preserve"> </w:t>
      </w:r>
      <w:r>
        <w:t xml:space="preserve">regarding the energy consumption and greenhouse gas emissions of </w:t>
      </w:r>
      <w:r>
        <w:t xml:space="preserve"> </w:t>
      </w:r>
      <w:r>
        <w:t xml:space="preserve">photovoltaics production. We present a review of 40 years of</w:t>
      </w:r>
      <w:r>
        <w:t xml:space="preserve"> </w:t>
      </w:r>
      <w:r>
        <w:t xml:space="preserve">photovoltaics development,  analysing the development of energy demand</w:t>
      </w:r>
      <w:r>
        <w:t xml:space="preserve"> </w:t>
      </w:r>
      <w:r>
        <w:t xml:space="preserve">and greenhouse gas emissions associated with photovoltaics production.</w:t>
      </w:r>
      <w:r>
        <w:t xml:space="preserve"> </w:t>
      </w:r>
      <w:r>
        <w:t xml:space="preserve">Here we show strong downward trends of environmental impact of </w:t>
      </w:r>
      <w:r>
        <w:t xml:space="preserve"> </w:t>
      </w:r>
      <w:r>
        <w:t xml:space="preserve">photovoltaics production, following the experience curve law. For every</w:t>
      </w:r>
      <w:r>
        <w:t xml:space="preserve"> </w:t>
      </w:r>
      <w:r>
        <w:t xml:space="preserve">doubling of installed photovoltaic capacity, energy use decreases by 13</w:t>
      </w:r>
      <w:r>
        <w:t xml:space="preserve"> </w:t>
      </w:r>
      <w:r>
        <w:t xml:space="preserve">and 12% and greenhouse gas footprints by 17 and 24%, for poly- and</w:t>
      </w:r>
      <w:r>
        <w:t xml:space="preserve"> </w:t>
      </w:r>
      <w:r>
        <w:t xml:space="preserve">monocrystalline based photovoltaic systems, respectively. As a result,</w:t>
      </w:r>
      <w:r>
        <w:t xml:space="preserve"> </w:t>
      </w:r>
      <w:r>
        <w:t xml:space="preserve">we show a break-even between the cumulative disadvantages and benefits</w:t>
      </w:r>
      <w:r>
        <w:t xml:space="preserve"> </w:t>
      </w:r>
      <w:r>
        <w:t xml:space="preserve">of photovoltaics, for both energy use and greenhouse gas emissions,</w:t>
      </w:r>
      <w:r>
        <w:t xml:space="preserve"> </w:t>
      </w:r>
      <w:r>
        <w:t xml:space="preserve">occurs between 1997 and 2018, depending on photovoltaic performance and</w:t>
      </w:r>
      <w:r>
        <w:t xml:space="preserve"> </w:t>
      </w:r>
      <w:r>
        <w:t xml:space="preserve">model uncertainties.</w:t>
      </w:r>
    </w:p>
    <w:p>
      <w:pPr>
        <w:pStyle w:val="BodyText"/>
      </w:pPr>
      <w:r>
        <w:br w:type="textWrapping"/>
      </w:r>
      <w:r>
        <w:t xml:space="preserve">Cumulative installed solar photovoltaic (PV) capacity  (CIPC) grew from</w:t>
      </w:r>
      <w:r>
        <w:t xml:space="preserve"> </w:t>
      </w:r>
      <w:r>
        <w:t xml:space="preserve">less than 1MWp in 1975 to around 180GWp at the end of 2014 (refs 1–3),</w:t>
      </w:r>
      <w:r>
        <w:t xml:space="preserve"> </w:t>
      </w:r>
      <w:r>
        <w:t xml:space="preserve">with a compound  annual growth rate (CAGR) of 45%. As shown in Fig. 1,</w:t>
      </w:r>
      <w:r>
        <w:t xml:space="preserve"> </w:t>
      </w:r>
      <w:r>
        <w:t xml:space="preserve">major  installation markets at the beginning of the 1990s were Japan</w:t>
      </w:r>
      <w:r>
        <w:t xml:space="preserve"> </w:t>
      </w:r>
      <w:r>
        <w:t xml:space="preserve">and  Italy, but from 2005 to 2014 Germany was the leading PV market  in</w:t>
      </w:r>
      <w:r>
        <w:t xml:space="preserve"> </w:t>
      </w:r>
      <w:r>
        <w:t xml:space="preserve">terms of CIPC4. It is expected that China will surpass Germany  as the</w:t>
      </w:r>
      <w:r>
        <w:t xml:space="preserve"> </w:t>
      </w:r>
      <w:r>
        <w:t xml:space="preserve">country with the largest CIPC during 20155. The strong  growth</w:t>
      </w:r>
      <w:r>
        <w:t xml:space="preserve"> </w:t>
      </w:r>
      <w:r>
        <w:t xml:space="preserve">(Louwen et al. 2016)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Heading1"/>
      </w:pPr>
      <w:bookmarkStart w:id="21" w:name="references"/>
      <w:bookmarkEnd w:id="21"/>
      <w:r>
        <w:t xml:space="preserve">References</w:t>
      </w:r>
    </w:p>
    <w:p>
      <w:pPr>
        <w:pStyle w:val="FirstParagraph"/>
      </w:pPr>
      <w:r>
        <w:t xml:space="preserve">Louwen, Atse, Wilfried G. J. H. M. van Sark, Andr</w:t>
      </w:r>
      <w:r>
        <w:t xml:space="preserve">é</w:t>
      </w:r>
      <w:r>
        <w:t xml:space="preserve"> </w:t>
      </w:r>
      <w:r>
        <w:t xml:space="preserve">P. C. Faaij, and Ruud E. I. Schropp. 2016.</w:t>
      </w:r>
      <w:r>
        <w:t xml:space="preserve"> </w:t>
      </w:r>
      <w:r>
        <w:t xml:space="preserve">“</w:t>
      </w:r>
      <w:r>
        <w:t xml:space="preserve">Re-Assessment of Net Energy Production and Greenhouse Gas Emissions Avoidance after 40 Years of Photovoltaics Development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 Communications</w:t>
      </w:r>
      <w:r>
        <w:t xml:space="preserve"> </w:t>
      </w:r>
      <w:r>
        <w:t xml:space="preserve">7 (1).</w:t>
      </w:r>
      <w:r>
        <w:t xml:space="preserve"> </w:t>
      </w:r>
      <w:hyperlink r:id="rId22">
        <w:r>
          <w:rPr>
            <w:rStyle w:val="Hyperlink"/>
          </w:rPr>
          <w:t xml:space="preserve">https://doi.org/10.1038/ncomms13728.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f04ace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2" Target="https://doi.org/10.1038/ncomms13728.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s://doi.org/10.1038/ncomms13728.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Re-assessment of net energy production and greenhouse  gas emissions avoidance after 140 years of photovoltaics development</dc:title>
  <dc:creator>Liu Jie</dc:creator>
  <dcterms:created xsi:type="dcterms:W3CDTF">2023-01-10T06:50:12Z</dcterms:created>
  <dcterms:modified xsi:type="dcterms:W3CDTF">2023-01-10T06:50:12Z</dcterms:modified>
</cp:coreProperties>
</file>